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3E" w:rsidRDefault="001A293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293E" w:rsidRDefault="001A293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1A293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293E" w:rsidRDefault="001A293E">
            <w:pPr>
              <w:pStyle w:val="ConsPlusNormal"/>
            </w:pPr>
            <w:r>
              <w:t>26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293E" w:rsidRDefault="001A293E">
            <w:pPr>
              <w:pStyle w:val="ConsPlusNormal"/>
              <w:jc w:val="right"/>
            </w:pPr>
            <w:r>
              <w:t>N 101-ОЗ</w:t>
            </w:r>
          </w:p>
        </w:tc>
      </w:tr>
    </w:tbl>
    <w:p w:rsidR="001A293E" w:rsidRDefault="001A29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293E" w:rsidRDefault="001A293E">
      <w:pPr>
        <w:pStyle w:val="ConsPlusNormal"/>
        <w:jc w:val="center"/>
      </w:pPr>
    </w:p>
    <w:p w:rsidR="001A293E" w:rsidRDefault="001A293E">
      <w:pPr>
        <w:pStyle w:val="ConsPlusTitle"/>
        <w:jc w:val="center"/>
      </w:pPr>
      <w:r>
        <w:t>КЕМЕРОВСКАЯ ОБЛАСТЬ</w:t>
      </w:r>
    </w:p>
    <w:p w:rsidR="001A293E" w:rsidRDefault="001A293E">
      <w:pPr>
        <w:pStyle w:val="ConsPlusTitle"/>
        <w:jc w:val="center"/>
      </w:pPr>
    </w:p>
    <w:p w:rsidR="001A293E" w:rsidRDefault="001A293E">
      <w:pPr>
        <w:pStyle w:val="ConsPlusTitle"/>
        <w:jc w:val="center"/>
      </w:pPr>
      <w:r>
        <w:t>ЗАКОН</w:t>
      </w:r>
    </w:p>
    <w:p w:rsidR="001A293E" w:rsidRDefault="001A293E">
      <w:pPr>
        <w:pStyle w:val="ConsPlusTitle"/>
        <w:jc w:val="center"/>
      </w:pPr>
    </w:p>
    <w:p w:rsidR="001A293E" w:rsidRDefault="001A293E">
      <w:pPr>
        <w:pStyle w:val="ConsPlusTitle"/>
        <w:jc w:val="center"/>
      </w:pPr>
      <w:r>
        <w:t>О НАЛОГОВЫХ ЛЬГОТАХ СУБЪЕКТАМ ИНВЕСТИЦИОННОЙ, ИННОВАЦИОННОЙ</w:t>
      </w:r>
    </w:p>
    <w:p w:rsidR="001A293E" w:rsidRDefault="001A293E">
      <w:pPr>
        <w:pStyle w:val="ConsPlusTitle"/>
        <w:jc w:val="center"/>
      </w:pPr>
      <w:r>
        <w:t>И ПРОИЗВОДСТВЕННОЙ ДЕЯТЕЛЬНОСТИ, УПРАВЛЯЮЩИМ ОРГАНИЗАЦИЯМ</w:t>
      </w:r>
    </w:p>
    <w:p w:rsidR="001A293E" w:rsidRDefault="001A293E">
      <w:pPr>
        <w:pStyle w:val="ConsPlusTitle"/>
        <w:jc w:val="center"/>
      </w:pPr>
      <w:r>
        <w:t>ТЕХНОПАРКОВ, БАЗОВЫМ ОРГАНИЗАЦИЯМ ТЕХНОПАРКОВ, УПРАВЛЯЮЩИМ</w:t>
      </w:r>
    </w:p>
    <w:p w:rsidR="001A293E" w:rsidRDefault="001A293E">
      <w:pPr>
        <w:pStyle w:val="ConsPlusTitle"/>
        <w:jc w:val="center"/>
      </w:pPr>
      <w:r>
        <w:t>КОМПАНИЯМ ЗОН ЭКОНОМИЧЕСКОГО БЛАГОПРИЯТСТВОВАНИЯ, УЧАСТНИКАМ</w:t>
      </w:r>
    </w:p>
    <w:p w:rsidR="001A293E" w:rsidRDefault="001A293E">
      <w:pPr>
        <w:pStyle w:val="ConsPlusTitle"/>
        <w:jc w:val="center"/>
      </w:pPr>
      <w:r>
        <w:t>ЗОН ЭКОНОМИЧЕСКОГО БЛАГОПРИЯТСТВОВАНИЯ И РЕЗИДЕНТАМ</w:t>
      </w:r>
    </w:p>
    <w:p w:rsidR="001A293E" w:rsidRDefault="001A293E">
      <w:pPr>
        <w:pStyle w:val="ConsPlusTitle"/>
        <w:jc w:val="center"/>
      </w:pPr>
      <w:r>
        <w:t>ТЕРРИТОРИЙ ОПЕРЕЖАЮЩЕГО СОЦИАЛЬНО-ЭКОНОМИЧЕСКОГО РАЗВИТИЯ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jc w:val="right"/>
      </w:pPr>
      <w:proofErr w:type="gramStart"/>
      <w:r>
        <w:t>Принят</w:t>
      </w:r>
      <w:proofErr w:type="gramEnd"/>
    </w:p>
    <w:p w:rsidR="001A293E" w:rsidRDefault="001A293E">
      <w:pPr>
        <w:pStyle w:val="ConsPlusNormal"/>
        <w:jc w:val="right"/>
      </w:pPr>
      <w:r>
        <w:t>Советом народных депутатов</w:t>
      </w:r>
    </w:p>
    <w:p w:rsidR="001A293E" w:rsidRDefault="001A293E">
      <w:pPr>
        <w:pStyle w:val="ConsPlusNormal"/>
        <w:jc w:val="right"/>
      </w:pPr>
      <w:r>
        <w:t>Кемеровской области</w:t>
      </w:r>
    </w:p>
    <w:p w:rsidR="001A293E" w:rsidRDefault="001A293E">
      <w:pPr>
        <w:pStyle w:val="ConsPlusNormal"/>
        <w:jc w:val="right"/>
      </w:pPr>
      <w:r>
        <w:t>26 ноября 2008 года</w:t>
      </w:r>
    </w:p>
    <w:p w:rsidR="001A293E" w:rsidRDefault="001A29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1A29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293E" w:rsidRDefault="001A29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93E" w:rsidRDefault="001A29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Кемеровской области</w:t>
            </w:r>
            <w:proofErr w:type="gramEnd"/>
          </w:p>
          <w:p w:rsidR="001A293E" w:rsidRDefault="001A29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06.02.2009 </w:t>
            </w:r>
            <w:hyperlink r:id="rId5" w:history="1">
              <w:r>
                <w:rPr>
                  <w:color w:val="0000FF"/>
                </w:rPr>
                <w:t>N 7-ОЗ</w:t>
              </w:r>
            </w:hyperlink>
            <w:r>
              <w:rPr>
                <w:color w:val="392C69"/>
              </w:rPr>
              <w:t xml:space="preserve">, от 24.11.2010 </w:t>
            </w:r>
            <w:hyperlink r:id="rId6" w:history="1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05.10.2011 </w:t>
            </w:r>
            <w:hyperlink r:id="rId7" w:history="1">
              <w:r>
                <w:rPr>
                  <w:color w:val="0000FF"/>
                </w:rPr>
                <w:t>N 101-ОЗ</w:t>
              </w:r>
            </w:hyperlink>
            <w:r>
              <w:rPr>
                <w:color w:val="392C69"/>
              </w:rPr>
              <w:t>,</w:t>
            </w:r>
          </w:p>
          <w:p w:rsidR="001A293E" w:rsidRDefault="001A29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28.05.2013 </w:t>
            </w:r>
            <w:hyperlink r:id="rId8" w:history="1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08.07.2015 </w:t>
            </w:r>
            <w:hyperlink r:id="rId9" w:history="1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 xml:space="preserve">, от 30.09.2016 </w:t>
            </w:r>
            <w:hyperlink r:id="rId10" w:history="1">
              <w:r>
                <w:rPr>
                  <w:color w:val="0000FF"/>
                </w:rPr>
                <w:t>N 70-ОЗ</w:t>
              </w:r>
            </w:hyperlink>
            <w:r>
              <w:rPr>
                <w:color w:val="392C69"/>
              </w:rPr>
              <w:t>,</w:t>
            </w:r>
          </w:p>
          <w:p w:rsidR="001A293E" w:rsidRDefault="001A29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1" w:history="1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 xml:space="preserve">, от 14.11.2018 </w:t>
            </w:r>
            <w:hyperlink r:id="rId12" w:history="1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293E" w:rsidRDefault="001A293E">
      <w:pPr>
        <w:pStyle w:val="ConsPlusNormal"/>
        <w:jc w:val="center"/>
      </w:pPr>
    </w:p>
    <w:p w:rsidR="001A293E" w:rsidRDefault="001A293E">
      <w:pPr>
        <w:pStyle w:val="ConsPlusNormal"/>
        <w:ind w:firstLine="540"/>
        <w:jc w:val="both"/>
      </w:pPr>
      <w:r>
        <w:t xml:space="preserve">Настоящий Закон принят на основании Налогового </w:t>
      </w:r>
      <w:hyperlink r:id="rId13" w:history="1">
        <w:r>
          <w:rPr>
            <w:color w:val="0000FF"/>
          </w:rPr>
          <w:t>кодекса</w:t>
        </w:r>
      </w:hyperlink>
      <w:r>
        <w:t xml:space="preserve"> Российской Федерации в целях устойчивого развития экономики Кемеровской области.</w:t>
      </w:r>
    </w:p>
    <w:p w:rsidR="001A293E" w:rsidRDefault="001A293E">
      <w:pPr>
        <w:pStyle w:val="ConsPlusNormal"/>
        <w:jc w:val="both"/>
      </w:pPr>
      <w:r>
        <w:t xml:space="preserve">(преамбула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Кемеровской области от 30.09.2016 N 70-ОЗ)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1. Налоговые льготы субъектам инвестиционной деятельности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r>
        <w:t xml:space="preserve">1. Субъектам инвестиционной деятельности, реализующим инвестиционные проекты, </w:t>
      </w:r>
      <w:proofErr w:type="gramStart"/>
      <w:r>
        <w:t xml:space="preserve">включенные в Перечень инвестиционных проектов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Кемеровской области "О государственной поддержке инвестиционной, инновационной и производственной деятельности в Кемеровской области" (далее - Перечень инвестиционных проектов), за исключением субъектов инвестиционной деятельности, указанных в </w:t>
      </w:r>
      <w:hyperlink w:anchor="P38" w:history="1">
        <w:r>
          <w:rPr>
            <w:color w:val="0000FF"/>
          </w:rPr>
          <w:t>пункте 1-1</w:t>
        </w:r>
      </w:hyperlink>
      <w:r>
        <w:t xml:space="preserve"> настоящей статьи, устанавливаются следующие налоговые льготы:</w:t>
      </w:r>
      <w:proofErr w:type="gramEnd"/>
    </w:p>
    <w:p w:rsidR="001A293E" w:rsidRDefault="001A293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Кемеровской области от 08.07.2015 N 72-ОЗ)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1) субъектам, доля доходов которых от реализации товаров (работ, услуг) и имущественных прав (далее - товары (работы, услуги), полученных в результате реализации инвестиционного проекта, в общем объеме доходов, определяемых в соответствии со </w:t>
      </w:r>
      <w:hyperlink r:id="rId17" w:history="1">
        <w:r>
          <w:rPr>
            <w:color w:val="0000FF"/>
          </w:rPr>
          <w:t>статьей 248</w:t>
        </w:r>
      </w:hyperlink>
      <w:r>
        <w:t xml:space="preserve"> Налогового кодекса Российской Федерации, составляет не менее 70 процентов за отчетный (налоговый) период, налоговая ставка налога на прибыль организаций, подлежащего зачислению в областной бюджет, снижается с 18</w:t>
      </w:r>
      <w:proofErr w:type="gramEnd"/>
      <w:r>
        <w:t xml:space="preserve"> (</w:t>
      </w:r>
      <w:proofErr w:type="gramStart"/>
      <w:r>
        <w:t>17 процентов в 2017 - 2020 годах) до 13,5 процента;</w:t>
      </w:r>
      <w:proofErr w:type="gramEnd"/>
    </w:p>
    <w:p w:rsidR="001A293E" w:rsidRDefault="001A293E">
      <w:pPr>
        <w:pStyle w:val="ConsPlusNormal"/>
        <w:jc w:val="both"/>
      </w:pPr>
      <w:r>
        <w:t xml:space="preserve">(в ред. Законов Кемеровской области от 28.05.2013 </w:t>
      </w:r>
      <w:hyperlink r:id="rId18" w:history="1">
        <w:r>
          <w:rPr>
            <w:color w:val="0000FF"/>
          </w:rPr>
          <w:t>N 64-ОЗ</w:t>
        </w:r>
      </w:hyperlink>
      <w:r>
        <w:t xml:space="preserve">, от 06.10.2017 </w:t>
      </w:r>
      <w:hyperlink r:id="rId19" w:history="1">
        <w:r>
          <w:rPr>
            <w:color w:val="0000FF"/>
          </w:rPr>
          <w:t>N 82-ОЗ</w:t>
        </w:r>
      </w:hyperlink>
      <w:r>
        <w:t>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2) субъектам, у которых средняя (среднегодовая) остаточная стоимость основных средств, используемых исключительно для производства товаров (работ, услуг), полученных в результате реализации инвестиционного проекта, составляет не менее 70 процентов от средней (среднегодовой) остаточной стоимости имущества за отчетный (налоговый) период, </w:t>
      </w:r>
      <w:r>
        <w:lastRenderedPageBreak/>
        <w:t xml:space="preserve">определяемой в соответствии со </w:t>
      </w:r>
      <w:hyperlink r:id="rId20" w:history="1">
        <w:r>
          <w:rPr>
            <w:color w:val="0000FF"/>
          </w:rPr>
          <w:t>статьей 376</w:t>
        </w:r>
      </w:hyperlink>
      <w:r>
        <w:t xml:space="preserve"> Налогового кодекса Российской Федерации, предоставляется освобождение от уплаты налога на имущество организаций;</w:t>
      </w:r>
      <w:proofErr w:type="gramEnd"/>
    </w:p>
    <w:p w:rsidR="001A293E" w:rsidRDefault="001A293E">
      <w:pPr>
        <w:pStyle w:val="ConsPlusNormal"/>
        <w:jc w:val="both"/>
      </w:pPr>
      <w:r>
        <w:t xml:space="preserve">(п. 1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Кемеровской области от 05.10.2011 N 101-ОЗ)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3) субъектам, применяющим упрощенную систему налогообложения и выбравшим в качестве объекта налогообложения доходы, уменьшенные на величину расходов, и у которых за соответствующий отчетный (налоговый) период не менее 70 процентов доходов, определяемых в порядке, установленном </w:t>
      </w:r>
      <w:hyperlink r:id="rId22" w:history="1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Федерации, составляют доходы от реализации товаров (работ, услуг), полученных в результате реализации инвестиционного проекта, налоговая ставка снижается с 15 до 5</w:t>
      </w:r>
      <w:proofErr w:type="gramEnd"/>
      <w:r>
        <w:t xml:space="preserve"> процентов.</w:t>
      </w:r>
    </w:p>
    <w:p w:rsidR="001A293E" w:rsidRDefault="001A293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Законом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bookmarkStart w:id="0" w:name="P38"/>
      <w:bookmarkEnd w:id="0"/>
      <w:r>
        <w:t xml:space="preserve">1-1. Субъектам инвестиционной деятельности, реализующим инвестиционные проекты, направленные на строительство </w:t>
      </w:r>
      <w:proofErr w:type="spellStart"/>
      <w:r>
        <w:t>логистических</w:t>
      </w:r>
      <w:proofErr w:type="spellEnd"/>
      <w:r>
        <w:t xml:space="preserve"> центров поставок и включенные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инвестиционных проектов, предоставляется освобождение от уплаты налога на имущество организаций в отношении имущества, созданного и (или) приобретенного в результате реализации инвестиционного проекта.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Право на применение указанной налоговой льготы возникает у субъектов инвестиционной деятельности, отвечающих одновременно следующим требованиям: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>ввод в эксплуатацию основных средств на территории Кемеровской области, созданных и (или) приобретенных в результате реализации инвестиционного проекта, первоначальной стоимостью не менее 1500 млн. рублей, при этом первоначальная стоимость должна составить не менее чем 750 млн. рублей на дату истечения первого налогового периода и не менее чем 1500 млн. рублей на дату истечения второго налогового периода, следующих за годом, в</w:t>
      </w:r>
      <w:proofErr w:type="gramEnd"/>
      <w:r>
        <w:t xml:space="preserve"> </w:t>
      </w:r>
      <w:proofErr w:type="gramStart"/>
      <w:r>
        <w:t>котором</w:t>
      </w:r>
      <w:proofErr w:type="gramEnd"/>
      <w:r>
        <w:t xml:space="preserve"> инвестиционный проект был включен в </w:t>
      </w:r>
      <w:hyperlink r:id="rId25" w:history="1">
        <w:r>
          <w:rPr>
            <w:color w:val="0000FF"/>
          </w:rPr>
          <w:t>Перечень</w:t>
        </w:r>
      </w:hyperlink>
      <w:r>
        <w:t xml:space="preserve"> инвестиционных проектов;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среднесписочная численность работников, принятых на работу налогоплательщиком в результате реализации инвестиционного проекта, составляет не менее 700 человек за первый, второй и третий налоговые периоды (за каждый налоговый период) и не менее 1300 человек за четвертый и последующие налоговые периоды (за каждый налоговый период), следующие за годом, в котором инвестиционный проект был включен в </w:t>
      </w:r>
      <w:hyperlink r:id="rId26" w:history="1">
        <w:r>
          <w:rPr>
            <w:color w:val="0000FF"/>
          </w:rPr>
          <w:t>Перечень</w:t>
        </w:r>
      </w:hyperlink>
      <w:r>
        <w:t xml:space="preserve"> инвестиционных проектов.</w:t>
      </w:r>
      <w:proofErr w:type="gramEnd"/>
    </w:p>
    <w:p w:rsidR="001A293E" w:rsidRDefault="001A293E">
      <w:pPr>
        <w:pStyle w:val="ConsPlusNormal"/>
        <w:jc w:val="both"/>
      </w:pPr>
      <w:r>
        <w:t xml:space="preserve">(п. 1-1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Законом</w:t>
        </w:r>
      </w:hyperlink>
      <w:r>
        <w:t xml:space="preserve"> Кемеровской области от 08.07.2015 N 72-ОЗ)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2. Налоговые льготы, предусмотренные настоящей статьей, действуют с первого числа налогового периода, следующего за годом, в котором инвестиционный прое</w:t>
      </w:r>
      <w:proofErr w:type="gramStart"/>
      <w:r>
        <w:t>кт вкл</w:t>
      </w:r>
      <w:proofErr w:type="gramEnd"/>
      <w:r>
        <w:t>ючен в Перечень инвестиционных проектов, до конца налогового периода, предшествующего году, в котором инвестиционный проект исключен из Перечня инвестиционных проектов.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исключения инвестиционного проекта из Перечня инвестиционных проектов на основании </w:t>
      </w:r>
      <w:hyperlink r:id="rId28" w:history="1">
        <w:r>
          <w:rPr>
            <w:color w:val="0000FF"/>
          </w:rPr>
          <w:t>пункта 2 статьи 8</w:t>
        </w:r>
      </w:hyperlink>
      <w:r>
        <w:t xml:space="preserve"> Закона Кемеровской области "О государственной поддержке инвестиционной, инновационной и производственной деятельности в Кемеровской области" орган, уполномоченный Коллегией Администрации Кемеровской области, в течение 5 дней после дня исключения инвестиционного проекта из Перечня инвестиционных проектов направляет уведомление налогоплательщику и в налоговый орган по месту налогового учета налогоплательщика</w:t>
      </w:r>
      <w:proofErr w:type="gramEnd"/>
      <w:r>
        <w:t>, реализующего данный инвестиционный проект, с указанием причины исключения инвестиционного проекта из Перечня инвестиционных проектов.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2. Налоговые льготы субъектам инновационной деятельности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Субъектам инновационной деятельности, реализующим инновационные проекты, включенные в Перечень инновационных проектов в соответствии с </w:t>
      </w:r>
      <w:hyperlink r:id="rId29" w:history="1">
        <w:r>
          <w:rPr>
            <w:color w:val="0000FF"/>
          </w:rPr>
          <w:t>Законом</w:t>
        </w:r>
      </w:hyperlink>
      <w:r>
        <w:t xml:space="preserve"> Кемеровской области "О государственной поддержке инвестиционной, инновационной и производственной деятельности в Кемеровской области" (далее - Перечень инновационных проектов), </w:t>
      </w:r>
      <w:r>
        <w:lastRenderedPageBreak/>
        <w:t>устанавливаются следующие налоговые льготы:</w:t>
      </w:r>
      <w:proofErr w:type="gramEnd"/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1) субъектам, доля доходов которых от реализации товаров (работ, услуг), полученных в результате реализации инновационного проекта, в общем объеме доходов, определяемых в соответствии со </w:t>
      </w:r>
      <w:hyperlink r:id="rId30" w:history="1">
        <w:r>
          <w:rPr>
            <w:color w:val="0000FF"/>
          </w:rPr>
          <w:t>статьей 248</w:t>
        </w:r>
      </w:hyperlink>
      <w:r>
        <w:t xml:space="preserve"> Налогового кодекса Российской Федерации, составляет не менее 70 процентов за отчетный (налоговый) период, налоговая ставка налога на прибыль организаций, подлежащего зачислению в областной бюджет, снижается с 18 (17 процентов в 2017 - 2020 годах) до</w:t>
      </w:r>
      <w:proofErr w:type="gramEnd"/>
      <w:r>
        <w:t xml:space="preserve"> 13,5 процента;</w:t>
      </w:r>
    </w:p>
    <w:p w:rsidR="001A293E" w:rsidRDefault="001A293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Кемеровской области от 06.10.2017 N 82-ОЗ)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2) субъектам, у которых средняя (среднегодовая) остаточная стоимость основных средств, используемых исключительно для производства товаров (работ, услуг), полученных в результате реализации инновационного проекта, составляет не менее 70 процентов от средней (среднегодовой) остаточной стоимости имущества за отчетный (налоговый) период, определяемой в соответствии со </w:t>
      </w:r>
      <w:hyperlink r:id="rId32" w:history="1">
        <w:r>
          <w:rPr>
            <w:color w:val="0000FF"/>
          </w:rPr>
          <w:t>статьей 376</w:t>
        </w:r>
      </w:hyperlink>
      <w:r>
        <w:t xml:space="preserve"> Налогового кодекса Российской Федерации, предоставляется освобождение от уплаты налога на имущество организаций.</w:t>
      </w:r>
      <w:proofErr w:type="gramEnd"/>
    </w:p>
    <w:p w:rsidR="001A293E" w:rsidRDefault="001A293E">
      <w:pPr>
        <w:pStyle w:val="ConsPlusNormal"/>
        <w:jc w:val="both"/>
      </w:pPr>
      <w:r>
        <w:t xml:space="preserve">(п. 1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Кемеровской области от 05.10.2011 N 101-ОЗ)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3) субъектам, применяющим упрощенную систему налогообложения и выбравшим в качестве объекта налогообложения доходы, уменьшенные на величину расходов, и у которых за соответствующий отчетный (налоговый) период не менее 70 процентов доходов, определяемых в порядке, установленном </w:t>
      </w:r>
      <w:hyperlink r:id="rId34" w:history="1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Федерации, составляют доходы от реализации товаров (работ, услуг), полученных в результате реализации инновационного проекта, налоговая ставка снижается с 15 до 5</w:t>
      </w:r>
      <w:proofErr w:type="gramEnd"/>
      <w:r>
        <w:t xml:space="preserve"> процентов.</w:t>
      </w:r>
    </w:p>
    <w:p w:rsidR="001A293E" w:rsidRDefault="001A293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Законом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2. Налоговые льготы, предусмотренные настоящей статьей, действуют с первого числа налогового периода, следующего за годом, в котором инновационный прое</w:t>
      </w:r>
      <w:proofErr w:type="gramStart"/>
      <w:r>
        <w:t>кт вкл</w:t>
      </w:r>
      <w:proofErr w:type="gramEnd"/>
      <w:r>
        <w:t>ючен в Перечень инновационных проектов, до конца налогового периода, предшествующего году, в котором инновационный проект исключен из Перечня инновационных проектов.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исключения инновационного проекта из Перечня инновационных проектов на основании </w:t>
      </w:r>
      <w:hyperlink r:id="rId36" w:history="1">
        <w:r>
          <w:rPr>
            <w:color w:val="0000FF"/>
          </w:rPr>
          <w:t>пункта 2 статьи 14</w:t>
        </w:r>
      </w:hyperlink>
      <w:r>
        <w:t xml:space="preserve"> Закона Кемеровской области "О государственной поддержке инвестиционной, инновационной и производственной деятельности в Кемеровской области" орган, уполномоченный Коллегией Администрации Кемеровской области, в течение 5 дней после дня исключения инновационного проекта из Перечня инновационных проектов направляет уведомление налогоплательщику и в налоговый орган по месту налогового учета налогоплательщика</w:t>
      </w:r>
      <w:proofErr w:type="gramEnd"/>
      <w:r>
        <w:t>, реализующего данный инновационный проект, с указанием причины исключения инновационного проекта из Перечня инновационных проектов.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3. Налоговые льготы управляющим организациям технопарков и базовым организациям технопарков</w:t>
      </w:r>
    </w:p>
    <w:p w:rsidR="001A293E" w:rsidRDefault="001A293E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r>
        <w:t>1. Управляющим организациям технопарков, включенных в реестр технопарков в Кемеровской области (далее - управляющие организации), устанавливаются следующие налоговые льготы: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1) налоговая ставка налога на прибыль организаций, подлежащего зачислению в областной бюджет, снижается с 18 (17 процентов в 2017 - 2020 годах) до 13,5 процента;</w:t>
      </w:r>
    </w:p>
    <w:p w:rsidR="001A293E" w:rsidRDefault="001A293E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Кемеровской области от 06.10.2017 N 82-ОЗ)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2) освобождение от уплаты налога на имущество организаций;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3) управляющим организациям, применяющим упрощенную систему налогообложения и </w:t>
      </w:r>
      <w:r>
        <w:lastRenderedPageBreak/>
        <w:t>выбравшим в качестве объекта налогообложения доходы, уменьшенные на величину расходов, налоговая ставка снижается с 15 до 5 процентов.</w:t>
      </w:r>
    </w:p>
    <w:p w:rsidR="001A293E" w:rsidRDefault="001A293E">
      <w:pPr>
        <w:pStyle w:val="ConsPlusNormal"/>
        <w:jc w:val="both"/>
      </w:pPr>
      <w:r>
        <w:t xml:space="preserve">(п. 1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1-1. Базовым организациям технопарков, включенных в реестр технопарков в Кемеровской области (далее - базовые организации), устанавливаются следующие налоговые льготы: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1) налоговая ставка налога на прибыль организаций, подлежащего зачислению в областной бюджет, снижается с 18 (17 процентов в 2017 - 2020 годах) до 13,5 процента;</w:t>
      </w:r>
    </w:p>
    <w:p w:rsidR="001A293E" w:rsidRDefault="001A293E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Кемеровской области от 06.10.2017 N 82-ОЗ)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2) освобождение от уплаты налога на имущество организаций;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3) базовым организациям, применяющим упрощенную систему налогообложения и выбравшим в качестве объекта налогообложения доходы, уменьшенные на величину расходов, налоговая ставка снижается с 15 до 5 процентов.</w:t>
      </w:r>
    </w:p>
    <w:p w:rsidR="001A293E" w:rsidRDefault="001A293E">
      <w:pPr>
        <w:pStyle w:val="ConsPlusNormal"/>
        <w:jc w:val="both"/>
      </w:pPr>
      <w:r>
        <w:t xml:space="preserve">(п. 1-1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Законом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2. Налоговые льготы, предусмотренные настоящей статьей, действуют с первого числа налогового периода, следующего за годом, в котором технопа</w:t>
      </w:r>
      <w:proofErr w:type="gramStart"/>
      <w:r>
        <w:t>рк вкл</w:t>
      </w:r>
      <w:proofErr w:type="gramEnd"/>
      <w:r>
        <w:t>ючен в реестр технопарков в Кемеровской области, до конца налогового периода, предшествующего году, в котором технопарк исключен из реестра технопарков в Кемеровской области.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исключения технопарка из реестра технопарков в Кемеровской области орган, уполномоченный Коллегией Администрации Кемеровской области, в течение 5 дней после дня исключения технопарка из реестра технопарков в Кемеровской области направляет уведомление налогоплательщику и в налоговый орган по месту налогового учета налогоплательщика, реализующего данный инновационный проект, с указанием причины исключения технопарка из реестра технопарков в Кемеровской области.</w:t>
      </w:r>
      <w:proofErr w:type="gramEnd"/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 xml:space="preserve">Статья 4. Утратила силу с 1 января 2019 года. - </w:t>
      </w:r>
      <w:hyperlink r:id="rId42" w:history="1">
        <w:r>
          <w:rPr>
            <w:color w:val="0000FF"/>
          </w:rPr>
          <w:t>Закон</w:t>
        </w:r>
      </w:hyperlink>
      <w:r>
        <w:t xml:space="preserve"> Кемеровской области от 14.11.2018 N 84-ОЗ.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5. Налоговые льготы субъектам производственной деятельности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Субъектам производственной деятельности, включенным в Перечень товаропроизводителей в соответствии с </w:t>
      </w:r>
      <w:hyperlink r:id="rId43" w:history="1">
        <w:r>
          <w:rPr>
            <w:color w:val="0000FF"/>
          </w:rPr>
          <w:t>Законом</w:t>
        </w:r>
      </w:hyperlink>
      <w:r>
        <w:t xml:space="preserve"> Кемеровской области "О государственной поддержке инвестиционной, инновационной и производственной деятельности в Кемеровской области" (далее - Перечень товаропроизводителей), имеющим увеличение налоговой базы по налогу на прибыль по итогам соответствующего отчетного (налогового) периода текущего года не менее чем в 1,3 раза к налоговой базе по налогу на прибыль за аналогичный отчетный (налоговый</w:t>
      </w:r>
      <w:proofErr w:type="gramEnd"/>
      <w:r>
        <w:t>) период предыдущего года, устанавливаются следующие налоговые льготы: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1) по налогу на имущество организаций - предоставляется освобождение от уплаты налога;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2) по налогу на прибыль организаций - налоговая ставка налога, подлежащего зачислению в областной бюджет, снижается с 18 (17 процентов в 2017 - 2020 годах) до 13,5 процента.</w:t>
      </w:r>
    </w:p>
    <w:p w:rsidR="001A293E" w:rsidRDefault="001A293E">
      <w:pPr>
        <w:pStyle w:val="ConsPlusNormal"/>
        <w:jc w:val="both"/>
      </w:pPr>
      <w:r>
        <w:t xml:space="preserve">(в ред. Законов Кемеровской области от 06.02.2009 </w:t>
      </w:r>
      <w:hyperlink r:id="rId44" w:history="1">
        <w:r>
          <w:rPr>
            <w:color w:val="0000FF"/>
          </w:rPr>
          <w:t>N 7-ОЗ</w:t>
        </w:r>
      </w:hyperlink>
      <w:r>
        <w:t xml:space="preserve">, от 06.10.2017 </w:t>
      </w:r>
      <w:hyperlink r:id="rId45" w:history="1">
        <w:r>
          <w:rPr>
            <w:color w:val="0000FF"/>
          </w:rPr>
          <w:t>N 82-ОЗ</w:t>
        </w:r>
      </w:hyperlink>
      <w:r>
        <w:t>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2. Налоговые льготы, предусмотренные настоящей статьей, действуют с первого числа налогового периода, следующего за годом, в котором налогоплательщик включен в Перечень товаропроизводителей, до конца налогового периода, предшествующего году, в котором налогоплательщик исключен из Перечня товаропроизводителей.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исключения налогоплательщика из Перечня товаропроизводителей на основании </w:t>
      </w:r>
      <w:hyperlink r:id="rId46" w:history="1">
        <w:r>
          <w:rPr>
            <w:color w:val="0000FF"/>
          </w:rPr>
          <w:t>пункта 2 статьи 20</w:t>
        </w:r>
      </w:hyperlink>
      <w:r>
        <w:t xml:space="preserve"> Закона Кемеровской области "О государственной поддержке инвестиционной, </w:t>
      </w:r>
      <w:r>
        <w:lastRenderedPageBreak/>
        <w:t>инновационной и производственной деятельности в Кемеровской области" орган, уполномоченный Коллегией Администрации Кемеровской области, в течение 5 дней после даты исключения налогоплательщика из Перечня товаропроизводителей направляет уведомление налогоплательщику и в налоговый орган по месту налогового учета налогоплательщика с указанием причины исключения</w:t>
      </w:r>
      <w:proofErr w:type="gramEnd"/>
      <w:r>
        <w:t xml:space="preserve"> налогоплательщика из Перечня товаропроизводителей.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5-1. Налоговые льготы управляющим компаниям зон экономического благоприятствования</w:t>
      </w:r>
    </w:p>
    <w:p w:rsidR="001A293E" w:rsidRDefault="001A293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7" w:history="1">
        <w:r>
          <w:rPr>
            <w:color w:val="0000FF"/>
          </w:rPr>
          <w:t>Законом</w:t>
        </w:r>
      </w:hyperlink>
      <w:r>
        <w:t xml:space="preserve"> Кемеровской области от 24.11.2010 N 114-ОЗ)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bookmarkStart w:id="1" w:name="P90"/>
      <w:bookmarkEnd w:id="1"/>
      <w:r>
        <w:t>1. Управляющим компаниям зон экономического благоприятствования (далее - ЗЭБ), включенных в реестр зон экономического благоприятствования Кемеровской области (далее - компании), устанавливаются следующие налоговые льготы: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1) компаниям, доля доходов которых от реализации товаров (работ, услуг), полученных исключительно в результате осуществления ими основных функций, установленных </w:t>
      </w:r>
      <w:hyperlink r:id="rId48" w:history="1">
        <w:r>
          <w:rPr>
            <w:color w:val="0000FF"/>
          </w:rPr>
          <w:t>пунктом 2 статьи 2-1</w:t>
        </w:r>
      </w:hyperlink>
      <w:r>
        <w:t xml:space="preserve"> Закона Кемеровской области "О зонах экономического благоприятствования", в общем объеме доходов, определяемых в соответствии со </w:t>
      </w:r>
      <w:hyperlink r:id="rId49" w:history="1">
        <w:r>
          <w:rPr>
            <w:color w:val="0000FF"/>
          </w:rPr>
          <w:t>статьей 248</w:t>
        </w:r>
      </w:hyperlink>
      <w:r>
        <w:t xml:space="preserve"> Налогового кодекса Российской Федерации, составляет не менее 70 процентов за отчетный (налоговый) период, налоговая ставка налога на прибыль организаций, подлежащего</w:t>
      </w:r>
      <w:proofErr w:type="gramEnd"/>
      <w:r>
        <w:t xml:space="preserve"> зачислению в областной бюджет, снижается с 18 (17 процентов в 2017 - 2020 годах) до 13,5 процента;</w:t>
      </w:r>
    </w:p>
    <w:p w:rsidR="001A293E" w:rsidRDefault="001A293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Кемеровской области от 06.10.2017 N 82-ОЗ)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2) компаниям, у которых средняя (среднегодовая) остаточная стоимость основных средств, используемых исключительно для осуществления ими основных функций, установленных </w:t>
      </w:r>
      <w:hyperlink r:id="rId51" w:history="1">
        <w:r>
          <w:rPr>
            <w:color w:val="0000FF"/>
          </w:rPr>
          <w:t>пунктом 2 статьи 2-1</w:t>
        </w:r>
      </w:hyperlink>
      <w:r>
        <w:t xml:space="preserve"> Закона Кемеровской области "О зонах экономического благоприятствования", составляет не менее 70 процентов от средней (среднегодовой) остаточной стоимости имущества за отчетный (налоговый) период, определяемой в соответствии со </w:t>
      </w:r>
      <w:hyperlink r:id="rId52" w:history="1">
        <w:r>
          <w:rPr>
            <w:color w:val="0000FF"/>
          </w:rPr>
          <w:t>статьей 376</w:t>
        </w:r>
      </w:hyperlink>
      <w:r>
        <w:t xml:space="preserve"> Налогового кодекса Российской Федерации, предоставляется освобождение от уплаты налога на</w:t>
      </w:r>
      <w:proofErr w:type="gramEnd"/>
      <w:r>
        <w:t xml:space="preserve"> имущество организаций;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3) компаниям, применяющим упрощенную систему налогообложения и выбравшим в качестве объекта налогообложения доходы, уменьшенные на величину расходов, и у которых за соответствующий отчетный (налоговый) период не менее 70 процентов доходов, определяемых в порядке, установленном </w:t>
      </w:r>
      <w:hyperlink r:id="rId53" w:history="1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Федерации, составляют доходы от осуществления ими основных функций, установленных </w:t>
      </w:r>
      <w:hyperlink r:id="rId54" w:history="1">
        <w:r>
          <w:rPr>
            <w:color w:val="0000FF"/>
          </w:rPr>
          <w:t>пунктом 2 статьи 2-1</w:t>
        </w:r>
      </w:hyperlink>
      <w:r>
        <w:t xml:space="preserve"> Закона Кемеровской области "О зонах экономического благоприятствования", налоговая</w:t>
      </w:r>
      <w:proofErr w:type="gramEnd"/>
      <w:r>
        <w:t xml:space="preserve"> ставка снижается с 15 до 5 процентов.</w:t>
      </w:r>
    </w:p>
    <w:p w:rsidR="001A293E" w:rsidRDefault="001A293E">
      <w:pPr>
        <w:pStyle w:val="ConsPlusNormal"/>
        <w:jc w:val="both"/>
      </w:pPr>
      <w:r>
        <w:t xml:space="preserve">(п. 1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Налоговые льготы, указанные в </w:t>
      </w:r>
      <w:hyperlink w:anchor="P90" w:history="1">
        <w:r>
          <w:rPr>
            <w:color w:val="0000FF"/>
          </w:rPr>
          <w:t>пункте 1</w:t>
        </w:r>
      </w:hyperlink>
      <w:r>
        <w:t xml:space="preserve"> настоящей статьи, действуют с первого числа налогового периода, следующего за годом, в котором организации присвоен статус управляющей компании ЗЭБ в соответствии с </w:t>
      </w:r>
      <w:hyperlink r:id="rId56" w:history="1">
        <w:r>
          <w:rPr>
            <w:color w:val="0000FF"/>
          </w:rPr>
          <w:t>Законом</w:t>
        </w:r>
      </w:hyperlink>
      <w:r>
        <w:t xml:space="preserve"> Кемеровской области "О зонах экономического благоприятствования", до конца налогового периода, предшествующего году, в котором эта организация утратила официальный статус управляющей компании соответствующей ЗЭБ.</w:t>
      </w:r>
      <w:proofErr w:type="gramEnd"/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В случае досрочного прекращения функционирования ЗЭБ, предусмотренного </w:t>
      </w:r>
      <w:hyperlink r:id="rId57" w:history="1">
        <w:r>
          <w:rPr>
            <w:color w:val="0000FF"/>
          </w:rPr>
          <w:t>подпунктом 4 пункта 8 статьи 2</w:t>
        </w:r>
      </w:hyperlink>
      <w:r>
        <w:t xml:space="preserve"> Закона Кемеровской области "О зонах экономического благоприятствования", налоговые льготы, указанные в </w:t>
      </w:r>
      <w:hyperlink w:anchor="P90" w:history="1">
        <w:r>
          <w:rPr>
            <w:color w:val="0000FF"/>
          </w:rPr>
          <w:t>пункте 1</w:t>
        </w:r>
      </w:hyperlink>
      <w:r>
        <w:t xml:space="preserve"> настоящей статьи, действуют до конца налогового периода, в котором прекращено функционирование ЗЭБ.</w:t>
      </w:r>
    </w:p>
    <w:p w:rsidR="001A293E" w:rsidRDefault="001A293E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Законом</w:t>
        </w:r>
      </w:hyperlink>
      <w:r>
        <w:t xml:space="preserve"> Кемеровской области от 30.09.2016 N 70-ОЗ)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3. В случае изменения организацией статуса управляющей компании ЗЭБ в соответствии с </w:t>
      </w:r>
      <w:hyperlink r:id="rId59" w:history="1">
        <w:r>
          <w:rPr>
            <w:color w:val="0000FF"/>
          </w:rPr>
          <w:t>Законом</w:t>
        </w:r>
      </w:hyperlink>
      <w:r>
        <w:t xml:space="preserve"> Кемеровской области "О зонах экономического благоприятствования" орган, уполномоченный Коллегией Администрации Кемеровской области, в течение 5 дней со дня </w:t>
      </w:r>
      <w:r>
        <w:lastRenderedPageBreak/>
        <w:t>принятия соответствующего правового акта направляет об этом уведомление управляющей компании ЗЭБ и в налоговый орган по месту ее налогового учета.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5-2. Налоговые льготы участникам зон экономического благоприятствования</w:t>
      </w:r>
    </w:p>
    <w:p w:rsidR="001A293E" w:rsidRDefault="001A293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0" w:history="1">
        <w:r>
          <w:rPr>
            <w:color w:val="0000FF"/>
          </w:rPr>
          <w:t>Законом</w:t>
        </w:r>
      </w:hyperlink>
      <w:r>
        <w:t xml:space="preserve"> Кемеровской области от 24.11.2010 N 114-ОЗ)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bookmarkStart w:id="2" w:name="P104"/>
      <w:bookmarkEnd w:id="2"/>
      <w:r>
        <w:t>1. Участникам зоны экономического благоприятствования, включенным в реестр участников ЗЭБ, устанавливаются следующие налоговые льготы:</w:t>
      </w:r>
    </w:p>
    <w:p w:rsidR="001A293E" w:rsidRDefault="001A293E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1) участникам ЗЭБ, доля доходов которых от реализации товаров (работ, услуг), полученных в результате ведения экономической деятельности в ЗЭБ, соответствующей типу данной ЗЭБ, в общем объеме доходов, определяемых в соответствии со </w:t>
      </w:r>
      <w:hyperlink r:id="rId62" w:history="1">
        <w:r>
          <w:rPr>
            <w:color w:val="0000FF"/>
          </w:rPr>
          <w:t>статьей 248</w:t>
        </w:r>
      </w:hyperlink>
      <w:r>
        <w:t xml:space="preserve"> Налогового кодекса Российской Федерации, составляет не менее 70 процентов за отчетный (налоговый) период, налоговая ставка налога на прибыль организаций, подлежащего зачислению в областной бюджет, снижается с 18</w:t>
      </w:r>
      <w:proofErr w:type="gramEnd"/>
      <w:r>
        <w:t xml:space="preserve"> (</w:t>
      </w:r>
      <w:proofErr w:type="gramStart"/>
      <w:r>
        <w:t>17 процентов в 2017 - 2020 годах) до 13,5 процента;</w:t>
      </w:r>
      <w:proofErr w:type="gramEnd"/>
    </w:p>
    <w:p w:rsidR="001A293E" w:rsidRDefault="001A293E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Кемеровской области от 06.10.2017 N 82-ОЗ)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2) участникам ЗЭБ, у которых средняя (среднегодовая) остаточная стоимость основных средств, созданных и (или) приобретенных после включения участника ЗЭБ в реестр участников ЗЭБ, используемых исключительно для ведения экономической деятельности в ЗЭБ, соответствующей типу данной ЗЭБ, составляет не менее 70 процентов от средней (среднегодовой) остаточной стоимости имущества за отчетный (налоговый) период, определяемой в соответствии со </w:t>
      </w:r>
      <w:hyperlink r:id="rId64" w:history="1">
        <w:r>
          <w:rPr>
            <w:color w:val="0000FF"/>
          </w:rPr>
          <w:t>статьей 376</w:t>
        </w:r>
      </w:hyperlink>
      <w:r>
        <w:t xml:space="preserve"> Налогового кодекса Российской Федерации</w:t>
      </w:r>
      <w:proofErr w:type="gramEnd"/>
      <w:r>
        <w:t>, предоставляется освобождение от уплаты налога на имущество организаций;</w:t>
      </w:r>
    </w:p>
    <w:p w:rsidR="001A293E" w:rsidRDefault="001A293E">
      <w:pPr>
        <w:pStyle w:val="ConsPlusNormal"/>
        <w:jc w:val="both"/>
      </w:pPr>
      <w:r>
        <w:t xml:space="preserve">(п. 1 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Кемеровской области от 05.10.2011 N 101-ОЗ)</w:t>
      </w:r>
    </w:p>
    <w:p w:rsidR="001A293E" w:rsidRDefault="001A293E">
      <w:pPr>
        <w:pStyle w:val="ConsPlusNormal"/>
        <w:spacing w:before="220"/>
        <w:ind w:firstLine="540"/>
        <w:jc w:val="both"/>
      </w:pPr>
      <w:proofErr w:type="gramStart"/>
      <w:r>
        <w:t xml:space="preserve">3) участникам ЗЭБ, применяющим упрощенную систему налогообложения и выбравшим в качестве объекта налогообложения доходы, уменьшенные на величину расходов, у которых за соответствующий отчетный (налоговый) период не менее 70 процентов доходов, определяемых в порядке, установленном </w:t>
      </w:r>
      <w:hyperlink r:id="rId66" w:history="1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Федерации, составляют доходы от осуществления экономической деятельности в ЗЭБ, соответствующей типу данной ЗЭБ, налоговая ставка снижается с 15 до 5 процентов.</w:t>
      </w:r>
      <w:proofErr w:type="gramEnd"/>
    </w:p>
    <w:p w:rsidR="001A293E" w:rsidRDefault="001A293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Законом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Налоговые льготы, указанные в </w:t>
      </w:r>
      <w:hyperlink w:anchor="P104" w:history="1">
        <w:r>
          <w:rPr>
            <w:color w:val="0000FF"/>
          </w:rPr>
          <w:t>пункте 1</w:t>
        </w:r>
      </w:hyperlink>
      <w:r>
        <w:t xml:space="preserve"> настоящей статьи, действуют с первого числа налогового периода, следующего за годом, в котором участником ЗЭБ в соответствии с </w:t>
      </w:r>
      <w:hyperlink r:id="rId68" w:history="1">
        <w:r>
          <w:rPr>
            <w:color w:val="0000FF"/>
          </w:rPr>
          <w:t>Законом</w:t>
        </w:r>
      </w:hyperlink>
      <w:r>
        <w:t xml:space="preserve"> Кемеровской области "О зонах экономического благоприятствования" заключено соглашение о ведении экономической деятельности в ЗЭБ, до конца налогового периода, предшествующего году, в котором данное соглашение было расторгнуто.</w:t>
      </w:r>
      <w:proofErr w:type="gramEnd"/>
    </w:p>
    <w:p w:rsidR="001A293E" w:rsidRDefault="001A293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Кемеровской области от 28.05.2013 N 64-ОЗ)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В случае расторжения соглашения о ведении экономической деятельности в ЗЭБ, предусмотренного </w:t>
      </w:r>
      <w:hyperlink r:id="rId70" w:history="1">
        <w:r>
          <w:rPr>
            <w:color w:val="0000FF"/>
          </w:rPr>
          <w:t>подпунктом 4 пункта 8 статьи 2</w:t>
        </w:r>
      </w:hyperlink>
      <w:r>
        <w:t xml:space="preserve"> Закона Кемеровской области "О зонах экономического благоприятствования", налоговые льготы, указанные в </w:t>
      </w:r>
      <w:hyperlink w:anchor="P104" w:history="1">
        <w:r>
          <w:rPr>
            <w:color w:val="0000FF"/>
          </w:rPr>
          <w:t>пункте 1</w:t>
        </w:r>
      </w:hyperlink>
      <w:r>
        <w:t xml:space="preserve"> настоящей статьи, действуют до конца налогового периода, в котором произошло расторжение указанного соглашения.</w:t>
      </w:r>
    </w:p>
    <w:p w:rsidR="001A293E" w:rsidRDefault="001A293E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Законом</w:t>
        </w:r>
      </w:hyperlink>
      <w:r>
        <w:t xml:space="preserve"> Кемеровской области от 30.09.2016 N 70-ОЗ)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>3. В случае расторжения соглашения о ведении экономической деятельности в ЗЭБ орган, уполномоченный Коллегией Администрации Кемеровской области, в течение 5 дней после дня расторжения данного соглашения направляет уведомление участнику ЗЭБ и в налоговый орган по месту его налогового учета.</w:t>
      </w:r>
    </w:p>
    <w:p w:rsidR="001A293E" w:rsidRDefault="001A293E">
      <w:pPr>
        <w:pStyle w:val="ConsPlusNormal"/>
        <w:ind w:firstLine="540"/>
        <w:jc w:val="both"/>
      </w:pPr>
    </w:p>
    <w:p w:rsidR="001A293E" w:rsidRPr="00FE46B7" w:rsidRDefault="001A293E">
      <w:pPr>
        <w:pStyle w:val="ConsPlusTitle"/>
        <w:ind w:firstLine="540"/>
        <w:jc w:val="both"/>
        <w:outlineLvl w:val="0"/>
      </w:pPr>
      <w:r w:rsidRPr="00FE46B7">
        <w:rPr>
          <w:highlight w:val="yellow"/>
        </w:rPr>
        <w:t>Статья 5-3. Налоговые льготы резидентам территорий опережающего социально-</w:t>
      </w:r>
      <w:r w:rsidRPr="00FE46B7">
        <w:rPr>
          <w:highlight w:val="yellow"/>
        </w:rPr>
        <w:lastRenderedPageBreak/>
        <w:t>экономического развития</w:t>
      </w:r>
    </w:p>
    <w:p w:rsidR="001A293E" w:rsidRPr="00FE46B7" w:rsidRDefault="001A293E">
      <w:pPr>
        <w:pStyle w:val="ConsPlusNormal"/>
        <w:ind w:firstLine="540"/>
        <w:jc w:val="both"/>
      </w:pPr>
      <w:r w:rsidRPr="00FE46B7">
        <w:t>(</w:t>
      </w:r>
      <w:proofErr w:type="gramStart"/>
      <w:r w:rsidRPr="00FE46B7">
        <w:t>введена</w:t>
      </w:r>
      <w:proofErr w:type="gramEnd"/>
      <w:r w:rsidRPr="00FE46B7">
        <w:t xml:space="preserve"> </w:t>
      </w:r>
      <w:hyperlink r:id="rId72" w:history="1">
        <w:r w:rsidRPr="00FE46B7">
          <w:rPr>
            <w:color w:val="0000FF"/>
          </w:rPr>
          <w:t>Законом</w:t>
        </w:r>
      </w:hyperlink>
      <w:r w:rsidRPr="00FE46B7">
        <w:t xml:space="preserve"> Кемеровской области от 30.09.2016 N 70-ОЗ)</w:t>
      </w:r>
    </w:p>
    <w:p w:rsidR="001A293E" w:rsidRPr="00FE46B7" w:rsidRDefault="001A293E">
      <w:pPr>
        <w:pStyle w:val="ConsPlusNormal"/>
        <w:jc w:val="both"/>
      </w:pPr>
    </w:p>
    <w:p w:rsidR="001A293E" w:rsidRPr="00FE46B7" w:rsidRDefault="001A293E">
      <w:pPr>
        <w:pStyle w:val="ConsPlusNormal"/>
        <w:ind w:firstLine="540"/>
        <w:jc w:val="both"/>
      </w:pPr>
      <w:r w:rsidRPr="00FE46B7">
        <w:t>1. Резидентам территорий опережающего социально-экономического развития (далее - ТОСЭР), включенным в реестр резидентов ТОСЭР, устанавливаются следующие налоговые льготы: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3" w:name="P122"/>
      <w:bookmarkEnd w:id="3"/>
      <w:r w:rsidRPr="00FE46B7">
        <w:t xml:space="preserve">1) налоговая ставка налога на прибыль организаций, подлежащего зачислению в областной бюджет, снижается с 18 (17 процентов в 2017 - 2020 годах) до 5 процентов в случае, указанном в </w:t>
      </w:r>
      <w:hyperlink w:anchor="P128" w:history="1">
        <w:r w:rsidRPr="00FE46B7">
          <w:rPr>
            <w:color w:val="0000FF"/>
          </w:rPr>
          <w:t>пункте 2</w:t>
        </w:r>
      </w:hyperlink>
      <w:r w:rsidRPr="00FE46B7">
        <w:t xml:space="preserve"> настоящей статьи;</w:t>
      </w:r>
    </w:p>
    <w:p w:rsidR="001A293E" w:rsidRPr="00FE46B7" w:rsidRDefault="001A293E">
      <w:pPr>
        <w:pStyle w:val="ConsPlusNormal"/>
        <w:jc w:val="both"/>
      </w:pPr>
      <w:r w:rsidRPr="00FE46B7">
        <w:t xml:space="preserve">(в ред. </w:t>
      </w:r>
      <w:hyperlink r:id="rId73" w:history="1">
        <w:r w:rsidRPr="00FE46B7">
          <w:rPr>
            <w:color w:val="0000FF"/>
          </w:rPr>
          <w:t>Закона</w:t>
        </w:r>
      </w:hyperlink>
      <w:r w:rsidRPr="00FE46B7">
        <w:t xml:space="preserve"> Кемеровской области от 06.10.2017 N 82-ОЗ)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4" w:name="P124"/>
      <w:bookmarkEnd w:id="4"/>
      <w:r w:rsidRPr="00FE46B7">
        <w:t xml:space="preserve">2) налоговая ставка налога на прибыль организаций, подлежащего зачислению в областной бюджет, снижается с 18 (17 процентов в 2017 - 2020 годах) до 10 процентов в случае, указанном в </w:t>
      </w:r>
      <w:hyperlink w:anchor="P130" w:history="1">
        <w:r w:rsidRPr="00FE46B7">
          <w:rPr>
            <w:color w:val="0000FF"/>
          </w:rPr>
          <w:t>пункте 3</w:t>
        </w:r>
      </w:hyperlink>
      <w:r w:rsidRPr="00FE46B7">
        <w:t xml:space="preserve"> настоящей статьи;</w:t>
      </w:r>
    </w:p>
    <w:p w:rsidR="001A293E" w:rsidRPr="00FE46B7" w:rsidRDefault="001A293E">
      <w:pPr>
        <w:pStyle w:val="ConsPlusNormal"/>
        <w:jc w:val="both"/>
      </w:pPr>
      <w:r w:rsidRPr="00FE46B7">
        <w:t xml:space="preserve">(в ред. </w:t>
      </w:r>
      <w:hyperlink r:id="rId74" w:history="1">
        <w:r w:rsidRPr="00FE46B7">
          <w:rPr>
            <w:color w:val="0000FF"/>
          </w:rPr>
          <w:t>Закона</w:t>
        </w:r>
      </w:hyperlink>
      <w:r w:rsidRPr="00FE46B7">
        <w:t xml:space="preserve"> Кемеровской области от 06.10.2017 N 82-ОЗ)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5" w:name="P126"/>
      <w:bookmarkEnd w:id="5"/>
      <w:r w:rsidRPr="00FE46B7">
        <w:t xml:space="preserve">3) освобождение от уплаты налога на имущество организаций в случае, указанном в </w:t>
      </w:r>
      <w:hyperlink w:anchor="P131" w:history="1">
        <w:r w:rsidRPr="00FE46B7">
          <w:rPr>
            <w:color w:val="0000FF"/>
          </w:rPr>
          <w:t>пункте 4</w:t>
        </w:r>
      </w:hyperlink>
      <w:r w:rsidRPr="00FE46B7">
        <w:t xml:space="preserve"> настоящей статьи;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6" w:name="P127"/>
      <w:bookmarkEnd w:id="6"/>
      <w:r w:rsidRPr="00FE46B7">
        <w:t xml:space="preserve">4) налоговая ставка налога на имущество организаций снижается с 2,2 до 1,1 процента в случае, указанном в </w:t>
      </w:r>
      <w:hyperlink w:anchor="P132" w:history="1">
        <w:r w:rsidRPr="00FE46B7">
          <w:rPr>
            <w:color w:val="0000FF"/>
          </w:rPr>
          <w:t>пункте 5</w:t>
        </w:r>
      </w:hyperlink>
      <w:r w:rsidRPr="00FE46B7">
        <w:t xml:space="preserve"> настоящей статьи.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7" w:name="P128"/>
      <w:bookmarkEnd w:id="7"/>
      <w:r w:rsidRPr="00FE46B7">
        <w:t xml:space="preserve">2. Налоговая льгота, предусмотренная </w:t>
      </w:r>
      <w:hyperlink w:anchor="P122" w:history="1">
        <w:r w:rsidRPr="00FE46B7">
          <w:rPr>
            <w:color w:val="0000FF"/>
          </w:rPr>
          <w:t>подпунктом 1 пункта 1</w:t>
        </w:r>
      </w:hyperlink>
      <w:r w:rsidRPr="00FE46B7">
        <w:t xml:space="preserve"> настоящей статьи, </w:t>
      </w:r>
      <w:proofErr w:type="gramStart"/>
      <w:r w:rsidRPr="00FE46B7">
        <w:t>действует в течение пяти налоговых периодов начиная</w:t>
      </w:r>
      <w:proofErr w:type="gramEnd"/>
      <w:r w:rsidRPr="00FE46B7">
        <w:t xml:space="preserve">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деятельности на ТОСЭР.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proofErr w:type="gramStart"/>
      <w:r w:rsidRPr="00FE46B7">
        <w:t xml:space="preserve">В случае, если налогоплательщик не получил прибыль от деятельности, осуществляемой при исполнении соглашения об осуществлении деятельности на ТОСЭР, в течение трех налоговых периодов начиная с налогового периода, в котором налогоплательщик был включен в реестр резидентов ТОСЭР, сроки, предусмотренные </w:t>
      </w:r>
      <w:hyperlink w:anchor="P128" w:history="1">
        <w:r w:rsidRPr="00FE46B7">
          <w:rPr>
            <w:color w:val="0000FF"/>
          </w:rPr>
          <w:t>абзацем первым</w:t>
        </w:r>
      </w:hyperlink>
      <w:r w:rsidRPr="00FE46B7">
        <w:t xml:space="preserve"> настоящего пункта, начинают исчисляться с четвертого налогового периода, считая с того налогового периода, в котором налогоплательщик был включен в реестр</w:t>
      </w:r>
      <w:proofErr w:type="gramEnd"/>
      <w:r w:rsidRPr="00FE46B7">
        <w:t xml:space="preserve"> резидентов ТОСЭР.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8" w:name="P130"/>
      <w:bookmarkEnd w:id="8"/>
      <w:r w:rsidRPr="00FE46B7">
        <w:t xml:space="preserve">3. Налоговая льгота, предусмотренная </w:t>
      </w:r>
      <w:hyperlink w:anchor="P124" w:history="1">
        <w:r w:rsidRPr="00FE46B7">
          <w:rPr>
            <w:color w:val="0000FF"/>
          </w:rPr>
          <w:t>подпунктом 2 пункта 1</w:t>
        </w:r>
      </w:hyperlink>
      <w:r w:rsidRPr="00FE46B7">
        <w:t xml:space="preserve"> настоящей статьи, действует в течение пяти налоговых периодов, следующих за периодами, указанными в </w:t>
      </w:r>
      <w:hyperlink w:anchor="P128" w:history="1">
        <w:r w:rsidRPr="00FE46B7">
          <w:rPr>
            <w:color w:val="0000FF"/>
          </w:rPr>
          <w:t>абзаце первом пункта 2</w:t>
        </w:r>
      </w:hyperlink>
      <w:r w:rsidRPr="00FE46B7">
        <w:t xml:space="preserve"> настоящей статьи.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9" w:name="P131"/>
      <w:bookmarkEnd w:id="9"/>
      <w:r w:rsidRPr="00FE46B7">
        <w:t xml:space="preserve">4. Освобождение от уплаты налога на имущество организаций, предусмотренное </w:t>
      </w:r>
      <w:hyperlink w:anchor="P126" w:history="1">
        <w:r w:rsidRPr="00FE46B7">
          <w:rPr>
            <w:color w:val="0000FF"/>
          </w:rPr>
          <w:t>подпунктом 3 пункта 1</w:t>
        </w:r>
      </w:hyperlink>
      <w:r w:rsidRPr="00FE46B7">
        <w:t xml:space="preserve"> настоящей статьи, </w:t>
      </w:r>
      <w:proofErr w:type="gramStart"/>
      <w:r w:rsidRPr="00FE46B7">
        <w:t>действует в течение пяти налоговых периодов начиная</w:t>
      </w:r>
      <w:proofErr w:type="gramEnd"/>
      <w:r w:rsidRPr="00FE46B7">
        <w:t xml:space="preserve"> с первого числа месяца, следующего за месяцем, в котором налогоплательщик был включен в реестр резидентов ТОСЭР.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10" w:name="P132"/>
      <w:bookmarkEnd w:id="10"/>
      <w:r w:rsidRPr="00FE46B7">
        <w:t xml:space="preserve">5. Налоговая льгота, предусмотренная </w:t>
      </w:r>
      <w:hyperlink w:anchor="P127" w:history="1">
        <w:r w:rsidRPr="00FE46B7">
          <w:rPr>
            <w:color w:val="0000FF"/>
          </w:rPr>
          <w:t>подпунктом 4 пункта 1</w:t>
        </w:r>
      </w:hyperlink>
      <w:r w:rsidRPr="00FE46B7">
        <w:t xml:space="preserve"> настоящей статьи, действует в течение налоговых периодов, следующих за периодами, указанными в </w:t>
      </w:r>
      <w:hyperlink w:anchor="P131" w:history="1">
        <w:r w:rsidRPr="00FE46B7">
          <w:rPr>
            <w:color w:val="0000FF"/>
          </w:rPr>
          <w:t>пункте 4</w:t>
        </w:r>
      </w:hyperlink>
      <w:r w:rsidRPr="00FE46B7">
        <w:t xml:space="preserve"> настоящей статьи.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bookmarkStart w:id="11" w:name="P133"/>
      <w:bookmarkEnd w:id="11"/>
      <w:r w:rsidRPr="00FE46B7">
        <w:t>6. Налоговые льготы, предусмотренные пунктом 5 настоящей статьи, действуют до конца месяца, предшествующего кварталу, в котором налогоплательщик был исключен из реестра резидентов ТОСЭР.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r w:rsidRPr="00FE46B7">
        <w:rPr>
          <w:b/>
        </w:rPr>
        <w:t>7. Налогоплательщик вправе применять к налоговой базе налоговые ставки</w:t>
      </w:r>
      <w:r w:rsidRPr="00FE46B7">
        <w:t xml:space="preserve"> в размерах, предусмотренных </w:t>
      </w:r>
      <w:hyperlink w:anchor="P122" w:history="1">
        <w:r w:rsidRPr="00FE46B7">
          <w:rPr>
            <w:color w:val="0000FF"/>
          </w:rPr>
          <w:t>подпунктами 1</w:t>
        </w:r>
      </w:hyperlink>
      <w:r w:rsidRPr="00FE46B7">
        <w:t xml:space="preserve"> и </w:t>
      </w:r>
      <w:hyperlink w:anchor="P124" w:history="1">
        <w:r w:rsidRPr="00FE46B7">
          <w:rPr>
            <w:color w:val="0000FF"/>
          </w:rPr>
          <w:t>2 пункта 1</w:t>
        </w:r>
      </w:hyperlink>
      <w:r w:rsidRPr="00FE46B7">
        <w:t xml:space="preserve"> настоящей статьи, и порядке, предусмотренном </w:t>
      </w:r>
      <w:hyperlink w:anchor="P128" w:history="1">
        <w:r w:rsidRPr="00FE46B7">
          <w:rPr>
            <w:color w:val="0000FF"/>
          </w:rPr>
          <w:t>пунктами 2</w:t>
        </w:r>
      </w:hyperlink>
      <w:r w:rsidRPr="00FE46B7">
        <w:t xml:space="preserve"> и </w:t>
      </w:r>
      <w:hyperlink w:anchor="P130" w:history="1">
        <w:r w:rsidRPr="00FE46B7">
          <w:rPr>
            <w:color w:val="0000FF"/>
          </w:rPr>
          <w:t>3</w:t>
        </w:r>
      </w:hyperlink>
      <w:r w:rsidRPr="00FE46B7">
        <w:t xml:space="preserve"> настоящей статьи, при выполнении следующих условий: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r w:rsidRPr="00FE46B7">
        <w:t xml:space="preserve">доходы от деятельности, осуществляемой </w:t>
      </w:r>
      <w:r w:rsidRPr="00FE46B7">
        <w:rPr>
          <w:b/>
        </w:rPr>
        <w:t>при исполнении соглашения</w:t>
      </w:r>
      <w:r w:rsidRPr="00FE46B7">
        <w:t xml:space="preserve"> об осуществлении деятельности на ТОСЭР, составляют </w:t>
      </w:r>
      <w:r w:rsidRPr="00FE46B7">
        <w:rPr>
          <w:b/>
        </w:rPr>
        <w:t>не менее 90 процентов всех доходов</w:t>
      </w:r>
      <w:r w:rsidRPr="00FE46B7">
        <w:t xml:space="preserve">, учитываемых при </w:t>
      </w:r>
      <w:r w:rsidRPr="00FE46B7">
        <w:lastRenderedPageBreak/>
        <w:t xml:space="preserve">определении налоговой базы по налогу в соответствии с </w:t>
      </w:r>
      <w:hyperlink r:id="rId75" w:history="1">
        <w:r w:rsidRPr="00FE46B7">
          <w:rPr>
            <w:color w:val="0000FF"/>
          </w:rPr>
          <w:t>главой 25</w:t>
        </w:r>
      </w:hyperlink>
      <w:r w:rsidRPr="00FE46B7">
        <w:t xml:space="preserve"> Налогового кодекса Российской Федерации;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r w:rsidRPr="00FE46B7">
        <w:t xml:space="preserve">налогоплательщиком </w:t>
      </w:r>
      <w:r w:rsidRPr="00FE46B7">
        <w:rPr>
          <w:b/>
        </w:rPr>
        <w:t>ведется раздельный учет доходов (расходов</w:t>
      </w:r>
      <w:r w:rsidRPr="00FE46B7">
        <w:t>), полученных (понесенных) от деятельности, осуществляемой при исполнении соглашения об осуществлении деятельности на ТОСЭР, и доходов (расходов), полученных (понесенных) при осуществлении иной деятельности.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r w:rsidRPr="00FE46B7">
        <w:t xml:space="preserve">8. Налогоплательщик вправе применять к налоговой базе налоговые ставки в размерах, предусмотренных </w:t>
      </w:r>
      <w:hyperlink w:anchor="P126" w:history="1">
        <w:r w:rsidRPr="00FE46B7">
          <w:rPr>
            <w:color w:val="0000FF"/>
          </w:rPr>
          <w:t>подпунктами 3</w:t>
        </w:r>
      </w:hyperlink>
      <w:r w:rsidRPr="00FE46B7">
        <w:t xml:space="preserve"> и </w:t>
      </w:r>
      <w:hyperlink w:anchor="P127" w:history="1">
        <w:r w:rsidRPr="00FE46B7">
          <w:rPr>
            <w:color w:val="0000FF"/>
          </w:rPr>
          <w:t>4 пункта 1</w:t>
        </w:r>
      </w:hyperlink>
      <w:r w:rsidRPr="00FE46B7">
        <w:t xml:space="preserve"> настоящей статьи, и порядке, предусмотренном </w:t>
      </w:r>
      <w:hyperlink w:anchor="P131" w:history="1">
        <w:r w:rsidRPr="00FE46B7">
          <w:rPr>
            <w:color w:val="0000FF"/>
          </w:rPr>
          <w:t>пунктами 4</w:t>
        </w:r>
      </w:hyperlink>
      <w:r w:rsidRPr="00FE46B7">
        <w:t xml:space="preserve">, </w:t>
      </w:r>
      <w:hyperlink w:anchor="P132" w:history="1">
        <w:r w:rsidRPr="00FE46B7">
          <w:rPr>
            <w:color w:val="0000FF"/>
          </w:rPr>
          <w:t>5</w:t>
        </w:r>
      </w:hyperlink>
      <w:r w:rsidRPr="00FE46B7">
        <w:t xml:space="preserve"> и </w:t>
      </w:r>
      <w:hyperlink w:anchor="P133" w:history="1">
        <w:r w:rsidRPr="00FE46B7">
          <w:rPr>
            <w:color w:val="0000FF"/>
          </w:rPr>
          <w:t>6</w:t>
        </w:r>
      </w:hyperlink>
      <w:r w:rsidRPr="00FE46B7">
        <w:t xml:space="preserve"> настоящей статьи, при выполнении следующего условия:</w:t>
      </w:r>
    </w:p>
    <w:p w:rsidR="001A293E" w:rsidRPr="00FE46B7" w:rsidRDefault="001A293E">
      <w:pPr>
        <w:pStyle w:val="ConsPlusNormal"/>
        <w:spacing w:before="220"/>
        <w:ind w:firstLine="540"/>
        <w:jc w:val="both"/>
      </w:pPr>
      <w:proofErr w:type="gramStart"/>
      <w:r w:rsidRPr="00FE46B7">
        <w:t xml:space="preserve">средняя (среднегодовая) </w:t>
      </w:r>
      <w:r w:rsidRPr="00FE46B7">
        <w:rPr>
          <w:b/>
        </w:rPr>
        <w:t>остаточная стоимость основных средств</w:t>
      </w:r>
      <w:r w:rsidRPr="00FE46B7">
        <w:t xml:space="preserve">, используемых исключительно для производства товаров (работ, услуг), полученных в результате реализации инвестиционного проекта при исполнении соглашения об осуществлении деятельности на ТОСЭР, </w:t>
      </w:r>
      <w:r w:rsidRPr="00FE46B7">
        <w:rPr>
          <w:b/>
        </w:rPr>
        <w:t>составляет не менее 90 процентов от средней (среднегодовой</w:t>
      </w:r>
      <w:r w:rsidRPr="00FE46B7">
        <w:t xml:space="preserve">) остаточной стоимости имущества за отчетный (налоговый) период, определяемой в соответствии со </w:t>
      </w:r>
      <w:hyperlink r:id="rId76" w:history="1">
        <w:r w:rsidRPr="00FE46B7">
          <w:rPr>
            <w:color w:val="0000FF"/>
          </w:rPr>
          <w:t>статьей 375</w:t>
        </w:r>
      </w:hyperlink>
      <w:r w:rsidRPr="00FE46B7">
        <w:t xml:space="preserve"> Налогового кодекса Российской Федерации.</w:t>
      </w:r>
      <w:proofErr w:type="gramEnd"/>
    </w:p>
    <w:p w:rsidR="001A293E" w:rsidRDefault="001A293E">
      <w:pPr>
        <w:pStyle w:val="ConsPlusNormal"/>
        <w:spacing w:before="220"/>
        <w:ind w:firstLine="540"/>
        <w:jc w:val="both"/>
      </w:pPr>
      <w:r w:rsidRPr="00FE46B7">
        <w:t>9. В случае прекращения статуса резидента ТОСЭР налогоплательщик утрачивает право на применение налоговых льгот, установленных настоящей статьей, с начала того квартала, в котором он был исключен из реестра резидентов ТОСЭР.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6. Переходные положения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77" w:history="1">
        <w:r>
          <w:rPr>
            <w:color w:val="0000FF"/>
          </w:rPr>
          <w:t>Закон</w:t>
        </w:r>
      </w:hyperlink>
      <w:r>
        <w:t xml:space="preserve"> Кемеровской области от 14.02.2005 N 22-ОЗ "О налоговых льготах субъектам инвестиционной и производственной деятельности в Кемеровской области" (Кузбасс, 2005, 2 марта).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Налоговые льготы, предоставленные в соответствии с </w:t>
      </w:r>
      <w:hyperlink r:id="rId78" w:history="1">
        <w:r>
          <w:rPr>
            <w:color w:val="0000FF"/>
          </w:rPr>
          <w:t>Законом</w:t>
        </w:r>
      </w:hyperlink>
      <w:r>
        <w:t xml:space="preserve"> Кемеровской области "О налоговых льготах субъектам инвестиционной и производственной деятельности в Кемеровской области", действуют до конца налогового периода, предшествующего году, в котором инвестиционный проект исключен из Перечня инвестиционных проектов.</w:t>
      </w:r>
    </w:p>
    <w:p w:rsidR="001A293E" w:rsidRDefault="001A293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Налоговые льготы, предоставленные в соответствии с </w:t>
      </w:r>
      <w:hyperlink r:id="rId79" w:history="1">
        <w:r>
          <w:rPr>
            <w:color w:val="0000FF"/>
          </w:rPr>
          <w:t>Законом</w:t>
        </w:r>
      </w:hyperlink>
      <w:r>
        <w:t xml:space="preserve"> Кемеровской области "Об установлении налоговых льгот субъектам инвестиционной деятельности в Кемеровской области", действуют до конца налогового периода, предшествующего году, в котором истек фактический период окупаемости, рассчитанный в момент внесения инвестиционного проекта в реестр инвестиционных проектов Кемеровской области.</w:t>
      </w:r>
      <w:proofErr w:type="gramEnd"/>
      <w:r>
        <w:t xml:space="preserve"> В случае наступления момента окупаемости инвестиционного проекта ранее расчетного периода окупаемости орган, осуществляющий ведение реестра, направляет уведомление об этом налоговому органу по месту налогового учета субъекта инвестиционной деятельности.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  <w:r>
        <w:t>Настоящий Закон вступает в силу с 1 января 2009 года, но не ранее чем по истечении одного месяца со дня его официального опубликования.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jc w:val="right"/>
      </w:pPr>
      <w:r>
        <w:t>Губернатор</w:t>
      </w:r>
    </w:p>
    <w:p w:rsidR="001A293E" w:rsidRDefault="001A293E">
      <w:pPr>
        <w:pStyle w:val="ConsPlusNormal"/>
        <w:jc w:val="right"/>
      </w:pPr>
      <w:r>
        <w:t>Кемеровской области</w:t>
      </w:r>
    </w:p>
    <w:p w:rsidR="001A293E" w:rsidRDefault="001A293E">
      <w:pPr>
        <w:pStyle w:val="ConsPlusNormal"/>
        <w:jc w:val="right"/>
      </w:pPr>
      <w:r>
        <w:t>А.М.ТУЛЕЕВ</w:t>
      </w:r>
    </w:p>
    <w:p w:rsidR="001A293E" w:rsidRDefault="001A293E">
      <w:pPr>
        <w:pStyle w:val="ConsPlusNormal"/>
      </w:pPr>
      <w:r>
        <w:t>г. Кемерово</w:t>
      </w:r>
    </w:p>
    <w:p w:rsidR="001A293E" w:rsidRDefault="001A293E">
      <w:pPr>
        <w:pStyle w:val="ConsPlusNormal"/>
        <w:spacing w:before="220"/>
      </w:pPr>
      <w:r>
        <w:t>26 ноября 2008 года</w:t>
      </w:r>
    </w:p>
    <w:p w:rsidR="001A293E" w:rsidRDefault="001A293E">
      <w:pPr>
        <w:pStyle w:val="ConsPlusNormal"/>
        <w:spacing w:before="220"/>
      </w:pPr>
      <w:r>
        <w:lastRenderedPageBreak/>
        <w:t>N 101-ОЗ</w:t>
      </w: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ind w:firstLine="540"/>
        <w:jc w:val="both"/>
      </w:pPr>
    </w:p>
    <w:p w:rsidR="001A293E" w:rsidRDefault="001A29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0BF3" w:rsidRDefault="00F70BF3"/>
    <w:sectPr w:rsidR="00F70BF3" w:rsidSect="0052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93E"/>
    <w:rsid w:val="000E08CB"/>
    <w:rsid w:val="001A293E"/>
    <w:rsid w:val="002775EB"/>
    <w:rsid w:val="00334D1A"/>
    <w:rsid w:val="00346A9C"/>
    <w:rsid w:val="004C5793"/>
    <w:rsid w:val="006066C0"/>
    <w:rsid w:val="00772811"/>
    <w:rsid w:val="007F1888"/>
    <w:rsid w:val="008C7601"/>
    <w:rsid w:val="009373A2"/>
    <w:rsid w:val="00A91D0D"/>
    <w:rsid w:val="00B4041E"/>
    <w:rsid w:val="00BA50F6"/>
    <w:rsid w:val="00CF2FF0"/>
    <w:rsid w:val="00DB316A"/>
    <w:rsid w:val="00DC638A"/>
    <w:rsid w:val="00DD744C"/>
    <w:rsid w:val="00E67370"/>
    <w:rsid w:val="00ED20EB"/>
    <w:rsid w:val="00EE6399"/>
    <w:rsid w:val="00F70BF3"/>
    <w:rsid w:val="00FA7C02"/>
    <w:rsid w:val="00FE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93E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293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93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9637F09B05FF0AC8F155CC5863298A6326483530167A18810ACD584E5F505CB0D96897C19F4ABD56CE4B9BF2A2910774E9521E53E5V3cDF" TargetMode="External"/><Relationship Id="rId18" Type="http://schemas.openxmlformats.org/officeDocument/2006/relationships/hyperlink" Target="consultantplus://offline/ref=409637F09B05FF0AC8F14BC14E0F758F642C133A31197848D455960519565A0BF79631D68D964DB6029F0ECFF4F7C85D21E64D144DE43688BA3868V3cFF" TargetMode="External"/><Relationship Id="rId26" Type="http://schemas.openxmlformats.org/officeDocument/2006/relationships/hyperlink" Target="consultantplus://offline/ref=409637F09B05FF0AC8F14BC14E0F758F642C133A3C107147DC55960519565A0BF79631D68D964DB6029F0ECFF4F7C85D21E64D144DE43688BA3868V3cFF" TargetMode="External"/><Relationship Id="rId39" Type="http://schemas.openxmlformats.org/officeDocument/2006/relationships/hyperlink" Target="consultantplus://offline/ref=409637F09B05FF0AC8F14BC14E0F758F642C133A31197848D455960519565A0BF79631D68D964DB6029F0EC6F4F7C85D21E64D144DE43688BA3868V3cFF" TargetMode="External"/><Relationship Id="rId21" Type="http://schemas.openxmlformats.org/officeDocument/2006/relationships/hyperlink" Target="consultantplus://offline/ref=409637F09B05FF0AC8F14BC14E0F758F642C133A36187748DE55960519565A0BF79631D68D964DB6029F0FC7F4F7C85D21E64D144DE43688BA3868V3cFF" TargetMode="External"/><Relationship Id="rId34" Type="http://schemas.openxmlformats.org/officeDocument/2006/relationships/hyperlink" Target="consultantplus://offline/ref=409637F09B05FF0AC8F155CC5863298A6326483732197A18810ACD584E5F505CB0D96894C9984AB70B945B9FBBF694187CF54C1E4DE63497VBc1F" TargetMode="External"/><Relationship Id="rId42" Type="http://schemas.openxmlformats.org/officeDocument/2006/relationships/hyperlink" Target="consultantplus://offline/ref=409637F09B05FF0AC8F14BC14E0F758F642C133A3C127849DB55960519565A0BF79631D68D964DB6029F0CCCF4F7C85D21E64D144DE43688BA3868V3cFF" TargetMode="External"/><Relationship Id="rId47" Type="http://schemas.openxmlformats.org/officeDocument/2006/relationships/hyperlink" Target="consultantplus://offline/ref=409637F09B05FF0AC8F14BC14E0F758F642C133A3612744CDF55960519565A0BF79631D68D964DB6029F0ECBF4F7C85D21E64D144DE43688BA3868V3cFF" TargetMode="External"/><Relationship Id="rId50" Type="http://schemas.openxmlformats.org/officeDocument/2006/relationships/hyperlink" Target="consultantplus://offline/ref=409637F09B05FF0AC8F14BC14E0F758F642C133A3D13764CD955960519565A0BF79631D68D964DB6029F0EC6F4F7C85D21E64D144DE43688BA3868V3cFF" TargetMode="External"/><Relationship Id="rId55" Type="http://schemas.openxmlformats.org/officeDocument/2006/relationships/hyperlink" Target="consultantplus://offline/ref=409637F09B05FF0AC8F14BC14E0F758F642C133A31197848D455960519565A0BF79631D68D964DB6029F0CCBF4F7C85D21E64D144DE43688BA3868V3cFF" TargetMode="External"/><Relationship Id="rId63" Type="http://schemas.openxmlformats.org/officeDocument/2006/relationships/hyperlink" Target="consultantplus://offline/ref=409637F09B05FF0AC8F14BC14E0F758F642C133A3D13764CD955960519565A0BF79631D68D964DB6029F0EC7F4F7C85D21E64D144DE43688BA3868V3cFF" TargetMode="External"/><Relationship Id="rId68" Type="http://schemas.openxmlformats.org/officeDocument/2006/relationships/hyperlink" Target="consultantplus://offline/ref=409637F09B05FF0AC8F14BC14E0F758F642C133A3216704CDF55960519565A0BF79631C48DCE41B70A810FCCE1A19918V7cDF" TargetMode="External"/><Relationship Id="rId76" Type="http://schemas.openxmlformats.org/officeDocument/2006/relationships/hyperlink" Target="consultantplus://offline/ref=409637F09B05FF0AC8F155CC5863298A6326483732197A18810ACD584E5F505CB0D9689CC89344BD56CE4B9BF2A2910774E9521E53E5V3cDF" TargetMode="External"/><Relationship Id="rId7" Type="http://schemas.openxmlformats.org/officeDocument/2006/relationships/hyperlink" Target="consultantplus://offline/ref=409637F09B05FF0AC8F14BC14E0F758F642C133A36187748DE55960519565A0BF79631D68D964DB6029F0FC6F4F7C85D21E64D144DE43688BA3868V3cFF" TargetMode="External"/><Relationship Id="rId71" Type="http://schemas.openxmlformats.org/officeDocument/2006/relationships/hyperlink" Target="consultantplus://offline/ref=409637F09B05FF0AC8F14BC14E0F758F642C133A32157446DE55960519565A0BF79631D68D964DB6029F0ECAF4F7C85D21E64D144DE43688BA3868V3c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9637F09B05FF0AC8F14BC14E0F758F642C133A33167748DA55960519565A0BF79631D68D964DB6029F0FC7F4F7C85D21E64D144DE43688BA3868V3cFF" TargetMode="External"/><Relationship Id="rId29" Type="http://schemas.openxmlformats.org/officeDocument/2006/relationships/hyperlink" Target="consultantplus://offline/ref=409637F09B05FF0AC8F14BC14E0F758F642C133A3D177848D455960519565A0BF79631C48DCE41B70A810FCCE1A19918V7cDF" TargetMode="External"/><Relationship Id="rId11" Type="http://schemas.openxmlformats.org/officeDocument/2006/relationships/hyperlink" Target="consultantplus://offline/ref=409637F09B05FF0AC8F14BC14E0F758F642C133A3D13764CD955960519565A0BF79631D68D964DB6029F0ECEF4F7C85D21E64D144DE43688BA3868V3cFF" TargetMode="External"/><Relationship Id="rId24" Type="http://schemas.openxmlformats.org/officeDocument/2006/relationships/hyperlink" Target="consultantplus://offline/ref=409637F09B05FF0AC8F14BC14E0F758F642C133A3C107147DC55960519565A0BF79631D68D964DB6029F0ECFF4F7C85D21E64D144DE43688BA3868V3cFF" TargetMode="External"/><Relationship Id="rId32" Type="http://schemas.openxmlformats.org/officeDocument/2006/relationships/hyperlink" Target="consultantplus://offline/ref=409637F09B05FF0AC8F155CC5863298A6326483732197A18810ACD584E5F505CB0D96897CB9947E253DB5AC3FEAB871976F54E1C52VEcDF" TargetMode="External"/><Relationship Id="rId37" Type="http://schemas.openxmlformats.org/officeDocument/2006/relationships/hyperlink" Target="consultantplus://offline/ref=409637F09B05FF0AC8F14BC14E0F758F642C133A31197848D455960519565A0BF79631D68D964DB6029F0EC9F4F7C85D21E64D144DE43688BA3868V3cFF" TargetMode="External"/><Relationship Id="rId40" Type="http://schemas.openxmlformats.org/officeDocument/2006/relationships/hyperlink" Target="consultantplus://offline/ref=409637F09B05FF0AC8F14BC14E0F758F642C133A3D13764CD955960519565A0BF79631D68D964DB6029F0ECBF4F7C85D21E64D144DE43688BA3868V3cFF" TargetMode="External"/><Relationship Id="rId45" Type="http://schemas.openxmlformats.org/officeDocument/2006/relationships/hyperlink" Target="consultantplus://offline/ref=409637F09B05FF0AC8F14BC14E0F758F642C133A3D13764CD955960519565A0BF79631D68D964DB6029F0EC9F4F7C85D21E64D144DE43688BA3868V3cFF" TargetMode="External"/><Relationship Id="rId53" Type="http://schemas.openxmlformats.org/officeDocument/2006/relationships/hyperlink" Target="consultantplus://offline/ref=409637F09B05FF0AC8F155CC5863298A6326483732197A18810ACD584E5F505CB0D96894C9984AB70B945B9FBBF694187CF54C1E4DE63497VBc1F" TargetMode="External"/><Relationship Id="rId58" Type="http://schemas.openxmlformats.org/officeDocument/2006/relationships/hyperlink" Target="consultantplus://offline/ref=409637F09B05FF0AC8F14BC14E0F758F642C133A32157446DE55960519565A0BF79631D68D964DB6029F0ECCF4F7C85D21E64D144DE43688BA3868V3cFF" TargetMode="External"/><Relationship Id="rId66" Type="http://schemas.openxmlformats.org/officeDocument/2006/relationships/hyperlink" Target="consultantplus://offline/ref=409637F09B05FF0AC8F155CC5863298A6326483732197A18810ACD584E5F505CB0D96894C9984AB70B945B9FBBF694187CF54C1E4DE63497VBc1F" TargetMode="External"/><Relationship Id="rId74" Type="http://schemas.openxmlformats.org/officeDocument/2006/relationships/hyperlink" Target="consultantplus://offline/ref=409637F09B05FF0AC8F14BC14E0F758F642C133A3D13764CD955960519565A0BF79631D68D964DB6029F0DCCF4F7C85D21E64D144DE43688BA3868V3cFF" TargetMode="External"/><Relationship Id="rId79" Type="http://schemas.openxmlformats.org/officeDocument/2006/relationships/hyperlink" Target="consultantplus://offline/ref=409637F09B05FF0AC8F14BC14E0F758F642C133A33107848D6089C0D405A580CF8C934D19C964DBE1C9F0DD0FDA398V1c0F" TargetMode="External"/><Relationship Id="rId5" Type="http://schemas.openxmlformats.org/officeDocument/2006/relationships/hyperlink" Target="consultantplus://offline/ref=409637F09B05FF0AC8F14BC14E0F758F642C133A37137646DD55960519565A0BF79631D68D964DB6029F0FC6F4F7C85D21E64D144DE43688BA3868V3cFF" TargetMode="External"/><Relationship Id="rId61" Type="http://schemas.openxmlformats.org/officeDocument/2006/relationships/hyperlink" Target="consultantplus://offline/ref=409637F09B05FF0AC8F14BC14E0F758F642C133A31197848D455960519565A0BF79631D68D964DB6029F0BCCF4F7C85D21E64D144DE43688BA3868V3cFF" TargetMode="External"/><Relationship Id="rId10" Type="http://schemas.openxmlformats.org/officeDocument/2006/relationships/hyperlink" Target="consultantplus://offline/ref=409637F09B05FF0AC8F14BC14E0F758F642C133A32157446DE55960519565A0BF79631D68D964DB6029F0FC6F4F7C85D21E64D144DE43688BA3868V3cFF" TargetMode="External"/><Relationship Id="rId19" Type="http://schemas.openxmlformats.org/officeDocument/2006/relationships/hyperlink" Target="consultantplus://offline/ref=409637F09B05FF0AC8F14BC14E0F758F642C133A3D13764CD955960519565A0BF79631D68D964DB6029F0ECFF4F7C85D21E64D144DE43688BA3868V3cFF" TargetMode="External"/><Relationship Id="rId31" Type="http://schemas.openxmlformats.org/officeDocument/2006/relationships/hyperlink" Target="consultantplus://offline/ref=409637F09B05FF0AC8F14BC14E0F758F642C133A3D13764CD955960519565A0BF79631D68D964DB6029F0ECCF4F7C85D21E64D144DE43688BA3868V3cFF" TargetMode="External"/><Relationship Id="rId44" Type="http://schemas.openxmlformats.org/officeDocument/2006/relationships/hyperlink" Target="consultantplus://offline/ref=409637F09B05FF0AC8F14BC14E0F758F642C133A37137646DD55960519565A0BF79631D68D964DB6029F0ECDF4F7C85D21E64D144DE43688BA3868V3cFF" TargetMode="External"/><Relationship Id="rId52" Type="http://schemas.openxmlformats.org/officeDocument/2006/relationships/hyperlink" Target="consultantplus://offline/ref=409637F09B05FF0AC8F155CC5863298A6326483732197A18810ACD584E5F505CB0D96897CB9947E253DB5AC3FEAB871976F54E1C52VEcDF" TargetMode="External"/><Relationship Id="rId60" Type="http://schemas.openxmlformats.org/officeDocument/2006/relationships/hyperlink" Target="consultantplus://offline/ref=409637F09B05FF0AC8F14BC14E0F758F642C133A3612744CDF55960519565A0BF79631D68D964DB6029F0DCCF4F7C85D21E64D144DE43688BA3868V3cFF" TargetMode="External"/><Relationship Id="rId65" Type="http://schemas.openxmlformats.org/officeDocument/2006/relationships/hyperlink" Target="consultantplus://offline/ref=409637F09B05FF0AC8F14BC14E0F758F642C133A36187748DE55960519565A0BF79631D68D964DB6029F0DCFF4F7C85D21E64D144DE43688BA3868V3cFF" TargetMode="External"/><Relationship Id="rId73" Type="http://schemas.openxmlformats.org/officeDocument/2006/relationships/hyperlink" Target="consultantplus://offline/ref=409637F09B05FF0AC8F14BC14E0F758F642C133A3D13764CD955960519565A0BF79631D68D964DB6029F0DCFF4F7C85D21E64D144DE43688BA3868V3cFF" TargetMode="External"/><Relationship Id="rId78" Type="http://schemas.openxmlformats.org/officeDocument/2006/relationships/hyperlink" Target="consultantplus://offline/ref=409637F09B05FF0AC8F14BC14E0F758F642C133A3411724FDA55960519565A0BF79631C48DCE41B70A810FCCE1A19918V7cDF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09637F09B05FF0AC8F14BC14E0F758F642C133A33167748DA55960519565A0BF79631D68D964DB6029F0FC6F4F7C85D21E64D144DE43688BA3868V3cFF" TargetMode="External"/><Relationship Id="rId14" Type="http://schemas.openxmlformats.org/officeDocument/2006/relationships/hyperlink" Target="consultantplus://offline/ref=409637F09B05FF0AC8F14BC14E0F758F642C133A32157446DE55960519565A0BF79631D68D964DB6029F0ECEF4F7C85D21E64D144DE43688BA3868V3cFF" TargetMode="External"/><Relationship Id="rId22" Type="http://schemas.openxmlformats.org/officeDocument/2006/relationships/hyperlink" Target="consultantplus://offline/ref=409637F09B05FF0AC8F155CC5863298A6326483732197A18810ACD584E5F505CB0D96894C9984AB70B945B9FBBF694187CF54C1E4DE63497VBc1F" TargetMode="External"/><Relationship Id="rId27" Type="http://schemas.openxmlformats.org/officeDocument/2006/relationships/hyperlink" Target="consultantplus://offline/ref=409637F09B05FF0AC8F14BC14E0F758F642C133A33167748DA55960519565A0BF79631D68D964DB6029F0ECEF4F7C85D21E64D144DE43688BA3868V3cFF" TargetMode="External"/><Relationship Id="rId30" Type="http://schemas.openxmlformats.org/officeDocument/2006/relationships/hyperlink" Target="consultantplus://offline/ref=409637F09B05FF0AC8F155CC5863298A6326483732197A18810ACD584E5F505CB0D96894C99A44B204945B9FBBF694187CF54C1E4DE63497VBc1F" TargetMode="External"/><Relationship Id="rId35" Type="http://schemas.openxmlformats.org/officeDocument/2006/relationships/hyperlink" Target="consultantplus://offline/ref=409637F09B05FF0AC8F14BC14E0F758F642C133A31197848D455960519565A0BF79631D68D964DB6029F0ECAF4F7C85D21E64D144DE43688BA3868V3cFF" TargetMode="External"/><Relationship Id="rId43" Type="http://schemas.openxmlformats.org/officeDocument/2006/relationships/hyperlink" Target="consultantplus://offline/ref=409637F09B05FF0AC8F14BC14E0F758F642C133A3D177848D455960519565A0BF79631C48DCE41B70A810FCCE1A19918V7cDF" TargetMode="External"/><Relationship Id="rId48" Type="http://schemas.openxmlformats.org/officeDocument/2006/relationships/hyperlink" Target="consultantplus://offline/ref=409637F09B05FF0AC8F14BC14E0F758F642C133A3216704CDF55960519565A0BF79631D68D964DB6029F06CFF4F7C85D21E64D144DE43688BA3868V3cFF" TargetMode="External"/><Relationship Id="rId56" Type="http://schemas.openxmlformats.org/officeDocument/2006/relationships/hyperlink" Target="consultantplus://offline/ref=409637F09B05FF0AC8F14BC14E0F758F642C133A3216704CDF55960519565A0BF79631C48DCE41B70A810FCCE1A19918V7cDF" TargetMode="External"/><Relationship Id="rId64" Type="http://schemas.openxmlformats.org/officeDocument/2006/relationships/hyperlink" Target="consultantplus://offline/ref=409637F09B05FF0AC8F155CC5863298A6326483732197A18810ACD584E5F505CB0D96897CB9947E253DB5AC3FEAB871976F54E1C52VEcDF" TargetMode="External"/><Relationship Id="rId69" Type="http://schemas.openxmlformats.org/officeDocument/2006/relationships/hyperlink" Target="consultantplus://offline/ref=409637F09B05FF0AC8F14BC14E0F758F642C133A31197848D455960519565A0BF79631D68D964DB6029F0BCBF4F7C85D21E64D144DE43688BA3868V3cFF" TargetMode="External"/><Relationship Id="rId77" Type="http://schemas.openxmlformats.org/officeDocument/2006/relationships/hyperlink" Target="consultantplus://offline/ref=409637F09B05FF0AC8F14BC14E0F758F642C133A3411724FDA55960519565A0BF79631C48DCE41B70A810FCCE1A19918V7cDF" TargetMode="External"/><Relationship Id="rId8" Type="http://schemas.openxmlformats.org/officeDocument/2006/relationships/hyperlink" Target="consultantplus://offline/ref=409637F09B05FF0AC8F14BC14E0F758F642C133A31197848D455960519565A0BF79631D68D964DB6029F0FC6F4F7C85D21E64D144DE43688BA3868V3cFF" TargetMode="External"/><Relationship Id="rId51" Type="http://schemas.openxmlformats.org/officeDocument/2006/relationships/hyperlink" Target="consultantplus://offline/ref=409637F09B05FF0AC8F14BC14E0F758F642C133A3216704CDF55960519565A0BF79631D68D964DB6029F06CFF4F7C85D21E64D144DE43688BA3868V3cFF" TargetMode="External"/><Relationship Id="rId72" Type="http://schemas.openxmlformats.org/officeDocument/2006/relationships/hyperlink" Target="consultantplus://offline/ref=409637F09B05FF0AC8F14BC14E0F758F642C133A32157446DE55960519565A0BF79631D68D964DB6029F0EC8F4F7C85D21E64D144DE43688BA3868V3cFF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09637F09B05FF0AC8F14BC14E0F758F642C133A3C127849DB55960519565A0BF79631D68D964DB6029F0CCEF4F7C85D21E64D144DE43688BA3868V3cFF" TargetMode="External"/><Relationship Id="rId17" Type="http://schemas.openxmlformats.org/officeDocument/2006/relationships/hyperlink" Target="consultantplus://offline/ref=409637F09B05FF0AC8F155CC5863298A6326483732197A18810ACD584E5F505CB0D96894C99A44B204945B9FBBF694187CF54C1E4DE63497VBc1F" TargetMode="External"/><Relationship Id="rId25" Type="http://schemas.openxmlformats.org/officeDocument/2006/relationships/hyperlink" Target="consultantplus://offline/ref=409637F09B05FF0AC8F14BC14E0F758F642C133A3C107147DC55960519565A0BF79631D68D964DB6029F0ECFF4F7C85D21E64D144DE43688BA3868V3cFF" TargetMode="External"/><Relationship Id="rId33" Type="http://schemas.openxmlformats.org/officeDocument/2006/relationships/hyperlink" Target="consultantplus://offline/ref=409637F09B05FF0AC8F14BC14E0F758F642C133A36187748DE55960519565A0BF79631D68D964DB6029F0ECDF4F7C85D21E64D144DE43688BA3868V3cFF" TargetMode="External"/><Relationship Id="rId38" Type="http://schemas.openxmlformats.org/officeDocument/2006/relationships/hyperlink" Target="consultantplus://offline/ref=409637F09B05FF0AC8F14BC14E0F758F642C133A3D13764CD955960519565A0BF79631D68D964DB6029F0ECAF4F7C85D21E64D144DE43688BA3868V3cFF" TargetMode="External"/><Relationship Id="rId46" Type="http://schemas.openxmlformats.org/officeDocument/2006/relationships/hyperlink" Target="consultantplus://offline/ref=409637F09B05FF0AC8F14BC14E0F758F642C133A3D177848D455960519565A0BF79631D68D964DB6029E07C9F4F7C85D21E64D144DE43688BA3868V3cFF" TargetMode="External"/><Relationship Id="rId59" Type="http://schemas.openxmlformats.org/officeDocument/2006/relationships/hyperlink" Target="consultantplus://offline/ref=409637F09B05FF0AC8F14BC14E0F758F642C133A3216704CDF55960519565A0BF79631C48DCE41B70A810FCCE1A19918V7cDF" TargetMode="External"/><Relationship Id="rId67" Type="http://schemas.openxmlformats.org/officeDocument/2006/relationships/hyperlink" Target="consultantplus://offline/ref=409637F09B05FF0AC8F14BC14E0F758F642C133A31197848D455960519565A0BF79631D68D964DB6029F0BCDF4F7C85D21E64D144DE43688BA3868V3cFF" TargetMode="External"/><Relationship Id="rId20" Type="http://schemas.openxmlformats.org/officeDocument/2006/relationships/hyperlink" Target="consultantplus://offline/ref=409637F09B05FF0AC8F155CC5863298A6326483732197A18810ACD584E5F505CB0D96897CB9947E253DB5AC3FEAB871976F54E1C52VEcDF" TargetMode="External"/><Relationship Id="rId41" Type="http://schemas.openxmlformats.org/officeDocument/2006/relationships/hyperlink" Target="consultantplus://offline/ref=409637F09B05FF0AC8F14BC14E0F758F642C133A31197848D455960519565A0BF79631D68D964DB6029F0DCDF4F7C85D21E64D144DE43688BA3868V3cFF" TargetMode="External"/><Relationship Id="rId54" Type="http://schemas.openxmlformats.org/officeDocument/2006/relationships/hyperlink" Target="consultantplus://offline/ref=409637F09B05FF0AC8F14BC14E0F758F642C133A3216704CDF55960519565A0BF79631D68D964DB6029F06CFF4F7C85D21E64D144DE43688BA3868V3cFF" TargetMode="External"/><Relationship Id="rId62" Type="http://schemas.openxmlformats.org/officeDocument/2006/relationships/hyperlink" Target="consultantplus://offline/ref=409637F09B05FF0AC8F155CC5863298A6326483732197A18810ACD584E5F505CB0D96894C99A44B204945B9FBBF694187CF54C1E4DE63497VBc1F" TargetMode="External"/><Relationship Id="rId70" Type="http://schemas.openxmlformats.org/officeDocument/2006/relationships/hyperlink" Target="consultantplus://offline/ref=409637F09B05FF0AC8F14BC14E0F758F642C133A3216704CDF55960519565A0BF79631D68D964DB6029F0DC7F4F7C85D21E64D144DE43688BA3868V3cFF" TargetMode="External"/><Relationship Id="rId75" Type="http://schemas.openxmlformats.org/officeDocument/2006/relationships/hyperlink" Target="consultantplus://offline/ref=409637F09B05FF0AC8F155CC5863298A6326483732197A18810ACD584E5F505CB0D96894C99A44B506945B9FBBF694187CF54C1E4DE63497VBc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9637F09B05FF0AC8F14BC14E0F758F642C133A3612744CDF55960519565A0BF79631D68D964DB6029F0FC6F4F7C85D21E64D144DE43688BA3868V3cFF" TargetMode="External"/><Relationship Id="rId15" Type="http://schemas.openxmlformats.org/officeDocument/2006/relationships/hyperlink" Target="consultantplus://offline/ref=409637F09B05FF0AC8F14BC14E0F758F642C133A3D177848D455960519565A0BF79631C48DCE41B70A810FCCE1A19918V7cDF" TargetMode="External"/><Relationship Id="rId23" Type="http://schemas.openxmlformats.org/officeDocument/2006/relationships/hyperlink" Target="consultantplus://offline/ref=409637F09B05FF0AC8F14BC14E0F758F642C133A31197848D455960519565A0BF79631D68D964DB6029F0ECCF4F7C85D21E64D144DE43688BA3868V3cFF" TargetMode="External"/><Relationship Id="rId28" Type="http://schemas.openxmlformats.org/officeDocument/2006/relationships/hyperlink" Target="consultantplus://offline/ref=409637F09B05FF0AC8F14BC14E0F758F642C133A3D177848D455960519565A0BF79631D68D964DB6029F08C7F4F7C85D21E64D144DE43688BA3868V3cFF" TargetMode="External"/><Relationship Id="rId36" Type="http://schemas.openxmlformats.org/officeDocument/2006/relationships/hyperlink" Target="consultantplus://offline/ref=409637F09B05FF0AC8F14BC14E0F758F642C133A3D177848D455960519565A0BF79631D68D964DB6029E0DC7F4F7C85D21E64D144DE43688BA3868V3cFF" TargetMode="External"/><Relationship Id="rId49" Type="http://schemas.openxmlformats.org/officeDocument/2006/relationships/hyperlink" Target="consultantplus://offline/ref=409637F09B05FF0AC8F155CC5863298A6326483732197A18810ACD584E5F505CB0D96894C99A44B204945B9FBBF694187CF54C1E4DE63497VBc1F" TargetMode="External"/><Relationship Id="rId57" Type="http://schemas.openxmlformats.org/officeDocument/2006/relationships/hyperlink" Target="consultantplus://offline/ref=409637F09B05FF0AC8F14BC14E0F758F642C133A3216704CDF55960519565A0BF79631D68D964DB6029F0DC7F4F7C85D21E64D144DE43688BA3868V3c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5762</Words>
  <Characters>32849</Characters>
  <Application>Microsoft Office Word</Application>
  <DocSecurity>0</DocSecurity>
  <Lines>273</Lines>
  <Paragraphs>77</Paragraphs>
  <ScaleCrop>false</ScaleCrop>
  <Company/>
  <LinksUpToDate>false</LinksUpToDate>
  <CharactersWithSpaces>38534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Дьякова Татьяна Сергеевна</cp:lastModifiedBy>
  <cp:revision>4</cp:revision>
  <dcterms:created xsi:type="dcterms:W3CDTF">2019-02-18T05:28:00Z</dcterms:created>
  <dcterms:modified xsi:type="dcterms:W3CDTF">2019-04-29T07:40:00Z</dcterms:modified>
</cp:coreProperties>
</file>