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64279" w14:textId="77777777"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14:paraId="48711591" w14:textId="77777777"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552DF3" w14:textId="41CC2B9A" w:rsidR="0063510B" w:rsidRPr="00634B40" w:rsidRDefault="000013C3" w:rsidP="0063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B40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634B40" w:rsidRPr="00634B40">
        <w:rPr>
          <w:rFonts w:ascii="Times New Roman" w:hAnsi="Times New Roman" w:cs="Times New Roman"/>
          <w:sz w:val="24"/>
          <w:szCs w:val="24"/>
        </w:rPr>
        <w:t>экономического развития и инвестиций</w:t>
      </w:r>
      <w:r w:rsidR="00634B40" w:rsidRPr="00634B40">
        <w:rPr>
          <w:rFonts w:ascii="Times New Roman" w:hAnsi="Times New Roman" w:cs="Times New Roman"/>
          <w:sz w:val="24"/>
          <w:szCs w:val="24"/>
        </w:rPr>
        <w:t xml:space="preserve"> </w:t>
      </w:r>
      <w:r w:rsidRPr="00634B40">
        <w:rPr>
          <w:rFonts w:ascii="Times New Roman" w:hAnsi="Times New Roman" w:cs="Times New Roman"/>
          <w:sz w:val="24"/>
          <w:szCs w:val="24"/>
        </w:rPr>
        <w:t xml:space="preserve">администрации города Прокопьевска (Уполномоченный орган) </w:t>
      </w:r>
      <w:r w:rsidR="0063510B" w:rsidRPr="00634B40">
        <w:rPr>
          <w:rFonts w:ascii="Times New Roman" w:hAnsi="Times New Roman" w:cs="Times New Roman"/>
          <w:sz w:val="24"/>
          <w:szCs w:val="24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634B40" w:rsidRDefault="00BB366C" w:rsidP="00634B40">
      <w:pPr>
        <w:pStyle w:val="ConsPlusTitl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82332" w14:textId="2CE516C4" w:rsidR="00C250E5" w:rsidRPr="00634B40" w:rsidRDefault="003B713E" w:rsidP="0063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B40">
        <w:rPr>
          <w:rFonts w:ascii="Times New Roman" w:hAnsi="Times New Roman" w:cs="Times New Roman"/>
          <w:b/>
          <w:sz w:val="24"/>
          <w:szCs w:val="24"/>
        </w:rPr>
        <w:t>Н</w:t>
      </w:r>
      <w:r w:rsidR="0063510B" w:rsidRPr="00634B40">
        <w:rPr>
          <w:rFonts w:ascii="Times New Roman" w:hAnsi="Times New Roman" w:cs="Times New Roman"/>
          <w:b/>
          <w:sz w:val="24"/>
          <w:szCs w:val="24"/>
        </w:rPr>
        <w:t>ормативн</w:t>
      </w:r>
      <w:r w:rsidRPr="00634B40">
        <w:rPr>
          <w:rFonts w:ascii="Times New Roman" w:hAnsi="Times New Roman" w:cs="Times New Roman"/>
          <w:b/>
          <w:sz w:val="24"/>
          <w:szCs w:val="24"/>
        </w:rPr>
        <w:t>ый</w:t>
      </w:r>
      <w:r w:rsidR="0063510B" w:rsidRPr="00634B40">
        <w:rPr>
          <w:rFonts w:ascii="Times New Roman" w:hAnsi="Times New Roman" w:cs="Times New Roman"/>
          <w:b/>
          <w:sz w:val="24"/>
          <w:szCs w:val="24"/>
        </w:rPr>
        <w:t xml:space="preserve"> правово</w:t>
      </w:r>
      <w:r w:rsidRPr="00634B40">
        <w:rPr>
          <w:rFonts w:ascii="Times New Roman" w:hAnsi="Times New Roman" w:cs="Times New Roman"/>
          <w:b/>
          <w:sz w:val="24"/>
          <w:szCs w:val="24"/>
        </w:rPr>
        <w:t>й</w:t>
      </w:r>
      <w:r w:rsidR="0063510B" w:rsidRPr="00634B40">
        <w:rPr>
          <w:rFonts w:ascii="Times New Roman" w:hAnsi="Times New Roman" w:cs="Times New Roman"/>
          <w:b/>
          <w:sz w:val="24"/>
          <w:szCs w:val="24"/>
        </w:rPr>
        <w:t xml:space="preserve"> акт:</w:t>
      </w:r>
      <w:r w:rsidR="0063510B" w:rsidRPr="00634B40">
        <w:rPr>
          <w:rFonts w:ascii="Times New Roman" w:hAnsi="Times New Roman" w:cs="Times New Roman"/>
          <w:sz w:val="24"/>
          <w:szCs w:val="24"/>
        </w:rPr>
        <w:t xml:space="preserve"> </w:t>
      </w:r>
      <w:r w:rsidR="00C250E5" w:rsidRPr="00634B40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Прокопьевска </w:t>
      </w:r>
      <w:r w:rsidR="00C6667C" w:rsidRPr="00634B40">
        <w:rPr>
          <w:rFonts w:ascii="Times New Roman" w:hAnsi="Times New Roman" w:cs="Times New Roman"/>
          <w:sz w:val="24"/>
          <w:szCs w:val="24"/>
        </w:rPr>
        <w:t xml:space="preserve">от </w:t>
      </w:r>
      <w:r w:rsidR="00634B40" w:rsidRPr="00634B40">
        <w:rPr>
          <w:rFonts w:ascii="Times New Roman" w:hAnsi="Times New Roman" w:cs="Times New Roman"/>
          <w:sz w:val="24"/>
          <w:szCs w:val="24"/>
        </w:rPr>
        <w:t>30.10.2020</w:t>
      </w:r>
      <w:r w:rsidR="00C6667C" w:rsidRPr="00634B40">
        <w:rPr>
          <w:rFonts w:ascii="Times New Roman" w:hAnsi="Times New Roman" w:cs="Times New Roman"/>
          <w:sz w:val="24"/>
          <w:szCs w:val="24"/>
        </w:rPr>
        <w:t xml:space="preserve"> № </w:t>
      </w:r>
      <w:r w:rsidR="00634B40" w:rsidRPr="00634B40">
        <w:rPr>
          <w:rFonts w:ascii="Times New Roman" w:hAnsi="Times New Roman" w:cs="Times New Roman"/>
          <w:sz w:val="24"/>
          <w:szCs w:val="24"/>
        </w:rPr>
        <w:t>154</w:t>
      </w:r>
      <w:r w:rsidR="00C6667C" w:rsidRPr="00634B40">
        <w:rPr>
          <w:rFonts w:ascii="Times New Roman" w:hAnsi="Times New Roman" w:cs="Times New Roman"/>
          <w:sz w:val="24"/>
          <w:szCs w:val="24"/>
        </w:rPr>
        <w:t>-п «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 и дополнений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постановление администрации города Прокопьевска от 15.06.2016 № 73-п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перечня муниципального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(недвижимого имущество), 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предназначенного для передачи во владение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пользование субъектами малого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среднего предпринимательства и организациям,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образующим инфраструктуру поддержки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малого и среднего предпринимательства»</w:t>
      </w:r>
      <w:r w:rsidR="00F47202" w:rsidRPr="00634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A7248" w14:textId="3D67D271" w:rsidR="0006427F" w:rsidRPr="00634B40" w:rsidRDefault="0063510B" w:rsidP="00634B40">
      <w:pPr>
        <w:pStyle w:val="ConsPlusTitl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B40">
        <w:rPr>
          <w:rFonts w:ascii="Times New Roman" w:hAnsi="Times New Roman" w:cs="Times New Roman"/>
          <w:sz w:val="24"/>
          <w:szCs w:val="24"/>
        </w:rPr>
        <w:t xml:space="preserve">Разработчик нормативного правового акта: </w:t>
      </w:r>
      <w:r w:rsidR="00634B40" w:rsidRPr="00634B40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города Прокопьевска</w:t>
      </w:r>
    </w:p>
    <w:p w14:paraId="53011968" w14:textId="77777777" w:rsidR="00634B40" w:rsidRPr="00634B40" w:rsidRDefault="00634B40" w:rsidP="00634B40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ACEE7C9" w14:textId="561D3BF1" w:rsidR="0063510B" w:rsidRPr="00634B40" w:rsidRDefault="0063510B" w:rsidP="0063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B40">
        <w:rPr>
          <w:rFonts w:ascii="Times New Roman" w:hAnsi="Times New Roman" w:cs="Times New Roman"/>
          <w:b/>
          <w:sz w:val="24"/>
          <w:szCs w:val="24"/>
        </w:rPr>
        <w:t>Сроки проведения публичных консультаций</w:t>
      </w:r>
      <w:r w:rsidRPr="00634B40">
        <w:rPr>
          <w:rFonts w:ascii="Times New Roman" w:hAnsi="Times New Roman" w:cs="Times New Roman"/>
          <w:sz w:val="24"/>
          <w:szCs w:val="24"/>
        </w:rPr>
        <w:t xml:space="preserve">: </w:t>
      </w:r>
      <w:r w:rsidR="00634B40" w:rsidRPr="00634B40">
        <w:rPr>
          <w:rFonts w:ascii="Times New Roman" w:hAnsi="Times New Roman" w:cs="Times New Roman"/>
          <w:sz w:val="24"/>
          <w:szCs w:val="24"/>
        </w:rPr>
        <w:t>12.04.2021</w:t>
      </w:r>
      <w:r w:rsidR="00C250E5" w:rsidRPr="00634B40">
        <w:rPr>
          <w:rFonts w:ascii="Times New Roman" w:hAnsi="Times New Roman" w:cs="Times New Roman"/>
          <w:sz w:val="24"/>
          <w:szCs w:val="24"/>
        </w:rPr>
        <w:t xml:space="preserve"> – </w:t>
      </w:r>
      <w:r w:rsidR="00634B40" w:rsidRPr="00634B40">
        <w:rPr>
          <w:rFonts w:ascii="Times New Roman" w:hAnsi="Times New Roman" w:cs="Times New Roman"/>
          <w:sz w:val="24"/>
          <w:szCs w:val="24"/>
        </w:rPr>
        <w:t>26.04.2021</w:t>
      </w:r>
      <w:r w:rsidR="00C6667C" w:rsidRPr="00634B40">
        <w:rPr>
          <w:rFonts w:ascii="Times New Roman" w:hAnsi="Times New Roman" w:cs="Times New Roman"/>
          <w:sz w:val="24"/>
          <w:szCs w:val="24"/>
        </w:rPr>
        <w:t>.</w:t>
      </w:r>
    </w:p>
    <w:p w14:paraId="5E9EC343" w14:textId="77777777" w:rsidR="003B713E" w:rsidRPr="00634B40" w:rsidRDefault="003B713E" w:rsidP="0063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B5D8DB" w14:textId="77777777" w:rsidR="0063510B" w:rsidRPr="00634B40" w:rsidRDefault="0063510B" w:rsidP="0063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B40">
        <w:rPr>
          <w:rFonts w:ascii="Times New Roman" w:hAnsi="Times New Roman" w:cs="Times New Roman"/>
          <w:b/>
          <w:sz w:val="24"/>
          <w:szCs w:val="24"/>
        </w:rPr>
        <w:t>Способ направления ответов</w:t>
      </w:r>
      <w:r w:rsidRPr="00634B40">
        <w:rPr>
          <w:rFonts w:ascii="Times New Roman" w:hAnsi="Times New Roman" w:cs="Times New Roman"/>
          <w:sz w:val="24"/>
          <w:szCs w:val="24"/>
        </w:rPr>
        <w:t xml:space="preserve">: направление по электронной почте на электронный адрес </w:t>
      </w:r>
      <w:hyperlink r:id="rId7" w:history="1">
        <w:r w:rsidR="00946A72" w:rsidRPr="00634B4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invest</w:t>
        </w:r>
        <w:r w:rsidR="00946A72" w:rsidRPr="00634B40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946A72" w:rsidRPr="00634B4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prkp</w:t>
        </w:r>
        <w:r w:rsidR="00946A72" w:rsidRPr="00634B40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946A72" w:rsidRPr="00634B4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="00946A72" w:rsidRPr="00634B40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46A72" w:rsidRPr="00634B4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25198" w:rsidRPr="00634B40">
        <w:rPr>
          <w:rFonts w:ascii="Times New Roman" w:hAnsi="Times New Roman" w:cs="Times New Roman"/>
          <w:sz w:val="24"/>
          <w:szCs w:val="24"/>
        </w:rPr>
        <w:t xml:space="preserve"> </w:t>
      </w:r>
      <w:r w:rsidR="003D1BD1" w:rsidRPr="00634B40">
        <w:rPr>
          <w:rFonts w:ascii="Times New Roman" w:hAnsi="Times New Roman" w:cs="Times New Roman"/>
          <w:sz w:val="24"/>
          <w:szCs w:val="24"/>
        </w:rPr>
        <w:t>в виде прикрепленного файла</w:t>
      </w:r>
      <w:r w:rsidR="002E0DF3" w:rsidRPr="00634B40">
        <w:rPr>
          <w:rFonts w:ascii="Times New Roman" w:hAnsi="Times New Roman" w:cs="Times New Roman"/>
          <w:sz w:val="24"/>
          <w:szCs w:val="24"/>
        </w:rPr>
        <w:t xml:space="preserve"> с пометкой «Экспертиза»</w:t>
      </w:r>
      <w:r w:rsidRPr="00634B40">
        <w:rPr>
          <w:rFonts w:ascii="Times New Roman" w:hAnsi="Times New Roman" w:cs="Times New Roman"/>
          <w:sz w:val="24"/>
          <w:szCs w:val="24"/>
        </w:rPr>
        <w:t>.</w:t>
      </w:r>
    </w:p>
    <w:p w14:paraId="5A4CF22B" w14:textId="77777777" w:rsidR="003B713E" w:rsidRPr="00634B40" w:rsidRDefault="003B713E" w:rsidP="0063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F346B1" w14:textId="77777777" w:rsidR="00AC5A0D" w:rsidRPr="00634B40" w:rsidRDefault="0063510B" w:rsidP="0063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B40">
        <w:rPr>
          <w:rFonts w:ascii="Times New Roman" w:hAnsi="Times New Roman" w:cs="Times New Roman"/>
          <w:b/>
          <w:sz w:val="24"/>
          <w:szCs w:val="24"/>
        </w:rPr>
        <w:t>Контактное лицо по вопросам заполнения формы запроса и его отправки</w:t>
      </w:r>
      <w:r w:rsidRPr="00634B40">
        <w:rPr>
          <w:rFonts w:ascii="Times New Roman" w:hAnsi="Times New Roman" w:cs="Times New Roman"/>
          <w:sz w:val="24"/>
          <w:szCs w:val="24"/>
        </w:rPr>
        <w:t>:</w:t>
      </w:r>
    </w:p>
    <w:p w14:paraId="13EBE3CC" w14:textId="60A7DBE2" w:rsidR="007A6F7D" w:rsidRPr="00634B40" w:rsidRDefault="00634B40" w:rsidP="0063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B40">
        <w:rPr>
          <w:rFonts w:ascii="Times New Roman" w:hAnsi="Times New Roman" w:cs="Times New Roman"/>
          <w:sz w:val="24"/>
          <w:szCs w:val="24"/>
        </w:rPr>
        <w:t>Отдел экономического развития и инвестиций</w:t>
      </w:r>
      <w:r w:rsidR="009A67BD" w:rsidRPr="00634B4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8EC760" w14:textId="2F397413" w:rsidR="0063510B" w:rsidRPr="00634B40" w:rsidRDefault="00946A72" w:rsidP="0063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B40">
        <w:rPr>
          <w:rFonts w:ascii="Times New Roman" w:hAnsi="Times New Roman" w:cs="Times New Roman"/>
          <w:sz w:val="24"/>
          <w:szCs w:val="24"/>
        </w:rPr>
        <w:t>Дьякова Татьяна Сергеевна</w:t>
      </w:r>
      <w:r w:rsidR="009A67BD" w:rsidRPr="00634B40">
        <w:rPr>
          <w:rFonts w:ascii="Times New Roman" w:hAnsi="Times New Roman" w:cs="Times New Roman"/>
          <w:sz w:val="24"/>
          <w:szCs w:val="24"/>
        </w:rPr>
        <w:t xml:space="preserve">, </w:t>
      </w:r>
      <w:r w:rsidR="0068012A" w:rsidRPr="00634B40">
        <w:rPr>
          <w:rFonts w:ascii="Times New Roman" w:hAnsi="Times New Roman" w:cs="Times New Roman"/>
          <w:sz w:val="24"/>
          <w:szCs w:val="24"/>
        </w:rPr>
        <w:t xml:space="preserve">тел. </w:t>
      </w:r>
      <w:r w:rsidR="009A67BD" w:rsidRPr="00634B40">
        <w:rPr>
          <w:rFonts w:ascii="Times New Roman" w:hAnsi="Times New Roman" w:cs="Times New Roman"/>
          <w:sz w:val="24"/>
          <w:szCs w:val="24"/>
        </w:rPr>
        <w:t>8</w:t>
      </w:r>
      <w:r w:rsidR="0068012A" w:rsidRPr="00634B40">
        <w:rPr>
          <w:rFonts w:ascii="Times New Roman" w:hAnsi="Times New Roman" w:cs="Times New Roman"/>
          <w:sz w:val="24"/>
          <w:szCs w:val="24"/>
        </w:rPr>
        <w:t xml:space="preserve"> </w:t>
      </w:r>
      <w:r w:rsidR="009A67BD" w:rsidRPr="00634B40">
        <w:rPr>
          <w:rFonts w:ascii="Times New Roman" w:hAnsi="Times New Roman" w:cs="Times New Roman"/>
          <w:sz w:val="24"/>
          <w:szCs w:val="24"/>
        </w:rPr>
        <w:t>(384</w:t>
      </w:r>
      <w:r w:rsidRPr="00634B40">
        <w:rPr>
          <w:rFonts w:ascii="Times New Roman" w:hAnsi="Times New Roman" w:cs="Times New Roman"/>
          <w:sz w:val="24"/>
          <w:szCs w:val="24"/>
        </w:rPr>
        <w:t>6</w:t>
      </w:r>
      <w:r w:rsidR="009A67BD" w:rsidRPr="00634B40">
        <w:rPr>
          <w:rFonts w:ascii="Times New Roman" w:hAnsi="Times New Roman" w:cs="Times New Roman"/>
          <w:sz w:val="24"/>
          <w:szCs w:val="24"/>
        </w:rPr>
        <w:t>)</w:t>
      </w:r>
      <w:r w:rsidR="0068012A" w:rsidRPr="00634B40">
        <w:rPr>
          <w:rFonts w:ascii="Times New Roman" w:hAnsi="Times New Roman" w:cs="Times New Roman"/>
          <w:sz w:val="24"/>
          <w:szCs w:val="24"/>
        </w:rPr>
        <w:t xml:space="preserve"> </w:t>
      </w:r>
      <w:r w:rsidRPr="00634B40">
        <w:rPr>
          <w:rFonts w:ascii="Times New Roman" w:hAnsi="Times New Roman" w:cs="Times New Roman"/>
          <w:sz w:val="24"/>
          <w:szCs w:val="24"/>
        </w:rPr>
        <w:t>67-42-99</w:t>
      </w:r>
      <w:r w:rsidR="006B044D" w:rsidRPr="00634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3858B" w14:textId="77777777" w:rsidR="003B713E" w:rsidRPr="00634B40" w:rsidRDefault="003B713E" w:rsidP="0063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A6ECE7" w14:textId="4A26BBB1" w:rsidR="00AC5A0D" w:rsidRPr="00634B40" w:rsidRDefault="0063510B" w:rsidP="0063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B40">
        <w:rPr>
          <w:rFonts w:ascii="Times New Roman" w:hAnsi="Times New Roman" w:cs="Times New Roman"/>
          <w:b/>
          <w:sz w:val="24"/>
          <w:szCs w:val="24"/>
        </w:rPr>
        <w:t>Прилагаемые к запросу документы</w:t>
      </w:r>
      <w:r w:rsidRPr="00634B4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50EFFC" w14:textId="3EBABD17" w:rsidR="00634B40" w:rsidRPr="00634B40" w:rsidRDefault="00C6667C" w:rsidP="0063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B40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Прокопьевска </w:t>
      </w:r>
      <w:r w:rsidR="00634B40" w:rsidRPr="00634B40">
        <w:rPr>
          <w:rFonts w:ascii="Times New Roman" w:hAnsi="Times New Roman" w:cs="Times New Roman"/>
          <w:sz w:val="24"/>
          <w:szCs w:val="24"/>
        </w:rPr>
        <w:t>от 30.10.2020 № 154-п «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 и дополнений в постановление администрации города Прокопьевска от 15.06.2016</w:t>
      </w:r>
      <w:r w:rsid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634B40" w:rsidRPr="0063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73-п «Об утверждении перечня муниципального имущества (недвижимого имущество),  предназначенного для передачи во владение и (или) пользование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634B40" w:rsidRPr="00634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5C44B" w14:textId="6091F42B" w:rsidR="007F1528" w:rsidRPr="00634B40" w:rsidRDefault="007F1528" w:rsidP="00634B40">
      <w:pPr>
        <w:tabs>
          <w:tab w:val="left" w:pos="360"/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70785679" w14:textId="77777777" w:rsidR="00936D44" w:rsidRPr="00634B40" w:rsidRDefault="00936D44" w:rsidP="00634B4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34B40">
        <w:rPr>
          <w:b/>
          <w:bCs/>
          <w:color w:val="000000"/>
        </w:rPr>
        <w:t>Перечень вопросов для участников публичных консультаций:</w:t>
      </w:r>
    </w:p>
    <w:p w14:paraId="539A4915" w14:textId="77777777" w:rsidR="00936D44" w:rsidRPr="00634B40" w:rsidRDefault="00936D44" w:rsidP="00634B4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34B40">
        <w:rPr>
          <w:iCs/>
          <w:color w:val="000000"/>
        </w:rPr>
        <w:t>ФИО контактного Лица:</w:t>
      </w:r>
      <w:r w:rsidRPr="00634B40">
        <w:rPr>
          <w:color w:val="000000"/>
        </w:rPr>
        <w:t> ____________________________________________</w:t>
      </w:r>
    </w:p>
    <w:p w14:paraId="60F27E79" w14:textId="77777777" w:rsidR="00936D44" w:rsidRPr="00634B40" w:rsidRDefault="00936D44" w:rsidP="00634B4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34B40">
        <w:rPr>
          <w:iCs/>
          <w:color w:val="000000"/>
        </w:rPr>
        <w:t>номер контактного телефона:</w:t>
      </w:r>
      <w:r w:rsidRPr="00634B40">
        <w:rPr>
          <w:color w:val="000000"/>
        </w:rPr>
        <w:t> ____________________</w:t>
      </w:r>
    </w:p>
    <w:p w14:paraId="51EACB9C" w14:textId="77777777" w:rsidR="00936D44" w:rsidRPr="00634B40" w:rsidRDefault="00936D44" w:rsidP="00634B4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34B40">
        <w:rPr>
          <w:iCs/>
          <w:color w:val="000000"/>
        </w:rPr>
        <w:t>адрес электронной почты: </w:t>
      </w:r>
      <w:r w:rsidRPr="00634B40">
        <w:rPr>
          <w:color w:val="000000"/>
        </w:rPr>
        <w:t>_______________________</w:t>
      </w:r>
    </w:p>
    <w:p w14:paraId="37920FD7" w14:textId="77777777" w:rsidR="00936D44" w:rsidRPr="00634B40" w:rsidRDefault="00936D44" w:rsidP="00634B4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634B40">
        <w:rPr>
          <w:iCs/>
          <w:color w:val="000000"/>
        </w:rPr>
        <w:t>наименование организации участника публичных консультаций:</w:t>
      </w:r>
    </w:p>
    <w:p w14:paraId="797681B8" w14:textId="77777777" w:rsidR="00936D44" w:rsidRPr="00634B40" w:rsidRDefault="00936D44" w:rsidP="00634B4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34B40">
        <w:rPr>
          <w:iCs/>
          <w:color w:val="000000"/>
        </w:rPr>
        <w:t> </w:t>
      </w:r>
      <w:r w:rsidRPr="00634B40">
        <w:rPr>
          <w:color w:val="000000"/>
        </w:rPr>
        <w:t>___________________________________________________________</w:t>
      </w:r>
    </w:p>
    <w:p w14:paraId="525B6F25" w14:textId="77777777" w:rsidR="00936D44" w:rsidRPr="00634B40" w:rsidRDefault="00936D44" w:rsidP="00634B40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634B40">
        <w:rPr>
          <w:color w:val="000000"/>
        </w:rPr>
        <w:t xml:space="preserve">Приводит ли нормативный правовой акт к избыточным действиям </w:t>
      </w:r>
      <w:proofErr w:type="gramStart"/>
      <w:r w:rsidRPr="00634B40">
        <w:rPr>
          <w:color w:val="000000"/>
        </w:rPr>
        <w:t>или,  ограничивает</w:t>
      </w:r>
      <w:proofErr w:type="gramEnd"/>
      <w:r w:rsidRPr="00634B40">
        <w:rPr>
          <w:color w:val="000000"/>
        </w:rPr>
        <w:t xml:space="preserve"> действия субъектов предпринимательской и инвестиционной деятельности?</w:t>
      </w:r>
    </w:p>
    <w:p w14:paraId="18C3CFA9" w14:textId="77777777" w:rsidR="00936D44" w:rsidRPr="00634B40" w:rsidRDefault="00936D44" w:rsidP="00634B40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634B40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2B024B7B" w14:textId="77777777" w:rsidR="00936D44" w:rsidRPr="00634B40" w:rsidRDefault="00936D44" w:rsidP="00634B40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634B40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77777777" w:rsidR="00936D44" w:rsidRPr="00634B40" w:rsidRDefault="00936D44" w:rsidP="00634B40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634B40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634B40" w:rsidRDefault="00936D44" w:rsidP="00634B40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634B40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634B40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A1DC4" w14:textId="77777777" w:rsidR="00C652F9" w:rsidRDefault="00C652F9" w:rsidP="00B16DB0">
      <w:pPr>
        <w:spacing w:after="0" w:line="240" w:lineRule="auto"/>
      </w:pPr>
      <w:r>
        <w:separator/>
      </w:r>
    </w:p>
  </w:endnote>
  <w:endnote w:type="continuationSeparator" w:id="0">
    <w:p w14:paraId="74B4AB33" w14:textId="77777777" w:rsidR="00C652F9" w:rsidRDefault="00C652F9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B0904" w14:textId="77777777" w:rsidR="00C652F9" w:rsidRDefault="00C652F9" w:rsidP="00B16DB0">
      <w:pPr>
        <w:spacing w:after="0" w:line="240" w:lineRule="auto"/>
      </w:pPr>
      <w:r>
        <w:separator/>
      </w:r>
    </w:p>
  </w:footnote>
  <w:footnote w:type="continuationSeparator" w:id="0">
    <w:p w14:paraId="10B3F373" w14:textId="77777777" w:rsidR="00C652F9" w:rsidRDefault="00C652F9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713E"/>
    <w:rsid w:val="003D1BD1"/>
    <w:rsid w:val="003D3F64"/>
    <w:rsid w:val="003E041D"/>
    <w:rsid w:val="00421127"/>
    <w:rsid w:val="00425198"/>
    <w:rsid w:val="004439BD"/>
    <w:rsid w:val="004611F0"/>
    <w:rsid w:val="00471BE8"/>
    <w:rsid w:val="004A266C"/>
    <w:rsid w:val="004A5DD9"/>
    <w:rsid w:val="004C15CC"/>
    <w:rsid w:val="004C5D6F"/>
    <w:rsid w:val="00501A77"/>
    <w:rsid w:val="00596157"/>
    <w:rsid w:val="005B5933"/>
    <w:rsid w:val="00634B40"/>
    <w:rsid w:val="0063510B"/>
    <w:rsid w:val="00650998"/>
    <w:rsid w:val="0065103D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6F53"/>
    <w:rsid w:val="007A6F7D"/>
    <w:rsid w:val="007C5CCE"/>
    <w:rsid w:val="007F1528"/>
    <w:rsid w:val="007F28E6"/>
    <w:rsid w:val="00872F39"/>
    <w:rsid w:val="00882F8A"/>
    <w:rsid w:val="00914D60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C054B"/>
    <w:rsid w:val="009C34BB"/>
    <w:rsid w:val="009E5240"/>
    <w:rsid w:val="009F5033"/>
    <w:rsid w:val="00A23056"/>
    <w:rsid w:val="00A26EE4"/>
    <w:rsid w:val="00A56192"/>
    <w:rsid w:val="00A710B2"/>
    <w:rsid w:val="00A81142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A5"/>
    <w:rsid w:val="00C652F9"/>
    <w:rsid w:val="00C6667C"/>
    <w:rsid w:val="00C7349C"/>
    <w:rsid w:val="00C8602F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F31D3"/>
    <w:rsid w:val="00E00FDE"/>
    <w:rsid w:val="00E01AC4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5BB5"/>
    <w:rsid w:val="00F47202"/>
    <w:rsid w:val="00F648AE"/>
    <w:rsid w:val="00F66D31"/>
    <w:rsid w:val="00F76B52"/>
    <w:rsid w:val="00FA162B"/>
    <w:rsid w:val="00FA7190"/>
    <w:rsid w:val="00FD6AB6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5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2</cp:revision>
  <cp:lastPrinted>2019-03-11T07:23:00Z</cp:lastPrinted>
  <dcterms:created xsi:type="dcterms:W3CDTF">2021-04-13T04:22:00Z</dcterms:created>
  <dcterms:modified xsi:type="dcterms:W3CDTF">2021-04-13T04:22:00Z</dcterms:modified>
</cp:coreProperties>
</file>