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473B90" w14:textId="35F88648" w:rsidR="00CD1BAF" w:rsidRPr="00721C28" w:rsidRDefault="00721C28" w:rsidP="00CD1BA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C28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14:paraId="59C34C1E" w14:textId="75FD2A87" w:rsidR="00CD1BAF" w:rsidRPr="00721C28" w:rsidRDefault="00CD1BAF" w:rsidP="00721C2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C28">
        <w:rPr>
          <w:rFonts w:ascii="Times New Roman" w:hAnsi="Times New Roman" w:cs="Times New Roman"/>
          <w:b/>
          <w:sz w:val="24"/>
          <w:szCs w:val="24"/>
        </w:rPr>
        <w:t>о разработке предлагаемого</w:t>
      </w:r>
      <w:r w:rsidR="00721C28" w:rsidRPr="00721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1C28">
        <w:rPr>
          <w:rFonts w:ascii="Times New Roman" w:hAnsi="Times New Roman" w:cs="Times New Roman"/>
          <w:b/>
          <w:sz w:val="24"/>
          <w:szCs w:val="24"/>
        </w:rPr>
        <w:t>правового регулирования</w:t>
      </w:r>
    </w:p>
    <w:p w14:paraId="344BF2A4" w14:textId="77777777" w:rsidR="00CD1BAF" w:rsidRPr="00CD1BAF" w:rsidRDefault="00CD1BAF" w:rsidP="00CD1B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A4AE59D" w14:textId="2687C35C" w:rsidR="00CD1BAF" w:rsidRPr="00CD1BAF" w:rsidRDefault="00CD1BAF" w:rsidP="0028537C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1BAF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D956B1" w:rsidRPr="00CB4730">
        <w:rPr>
          <w:rFonts w:ascii="Times New Roman" w:hAnsi="Times New Roman" w:cs="Times New Roman"/>
          <w:b/>
          <w:sz w:val="24"/>
          <w:szCs w:val="24"/>
        </w:rPr>
        <w:t>отдел по потребительскому рынку и развитию предпринимательства администрации города Прокопьевска</w:t>
      </w:r>
      <w:r w:rsidR="00D956B1">
        <w:rPr>
          <w:rFonts w:ascii="Times New Roman" w:hAnsi="Times New Roman" w:cs="Times New Roman"/>
          <w:sz w:val="24"/>
          <w:szCs w:val="24"/>
        </w:rPr>
        <w:t xml:space="preserve"> извещает о начале обсуждения идеи (концепции) </w:t>
      </w:r>
      <w:r w:rsidRPr="00CD1BAF">
        <w:rPr>
          <w:rFonts w:ascii="Times New Roman" w:hAnsi="Times New Roman" w:cs="Times New Roman"/>
          <w:sz w:val="24"/>
          <w:szCs w:val="24"/>
        </w:rPr>
        <w:t>предлагаемого правового</w:t>
      </w:r>
      <w:r w:rsidR="00D956B1">
        <w:rPr>
          <w:rFonts w:ascii="Times New Roman" w:hAnsi="Times New Roman" w:cs="Times New Roman"/>
          <w:sz w:val="24"/>
          <w:szCs w:val="24"/>
        </w:rPr>
        <w:t xml:space="preserve"> </w:t>
      </w:r>
      <w:r w:rsidRPr="00CD1BAF">
        <w:rPr>
          <w:rFonts w:ascii="Times New Roman" w:hAnsi="Times New Roman" w:cs="Times New Roman"/>
          <w:sz w:val="24"/>
          <w:szCs w:val="24"/>
        </w:rPr>
        <w:t>регулирования и сборе предложений заинтересованных лиц.</w:t>
      </w:r>
    </w:p>
    <w:p w14:paraId="565799AA" w14:textId="1D241F62" w:rsidR="00CD1BAF" w:rsidRPr="00CD1BAF" w:rsidRDefault="00CD1BAF" w:rsidP="0028537C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1BAF">
        <w:rPr>
          <w:rFonts w:ascii="Times New Roman" w:hAnsi="Times New Roman" w:cs="Times New Roman"/>
          <w:sz w:val="24"/>
          <w:szCs w:val="24"/>
        </w:rPr>
        <w:t>Предло</w:t>
      </w:r>
      <w:r w:rsidR="00D956B1">
        <w:rPr>
          <w:rFonts w:ascii="Times New Roman" w:hAnsi="Times New Roman" w:cs="Times New Roman"/>
          <w:sz w:val="24"/>
          <w:szCs w:val="24"/>
        </w:rPr>
        <w:t xml:space="preserve">жения принимаются по адресу: </w:t>
      </w:r>
      <w:r w:rsidR="00D956B1" w:rsidRPr="002042F1">
        <w:rPr>
          <w:rFonts w:ascii="Times New Roman" w:hAnsi="Times New Roman" w:cs="Times New Roman"/>
          <w:b/>
          <w:sz w:val="24"/>
          <w:szCs w:val="24"/>
        </w:rPr>
        <w:t>г. Прокопьевск, пр. Шахтеров, 41</w:t>
      </w:r>
      <w:r w:rsidR="002042F1">
        <w:rPr>
          <w:rFonts w:ascii="Times New Roman" w:hAnsi="Times New Roman" w:cs="Times New Roman"/>
          <w:sz w:val="24"/>
          <w:szCs w:val="24"/>
        </w:rPr>
        <w:t>,</w:t>
      </w:r>
    </w:p>
    <w:p w14:paraId="79AF0298" w14:textId="756D87FF" w:rsidR="00CD1BAF" w:rsidRPr="00CD1BAF" w:rsidRDefault="00CD1BAF" w:rsidP="0028537C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1BAF">
        <w:rPr>
          <w:rFonts w:ascii="Times New Roman" w:hAnsi="Times New Roman" w:cs="Times New Roman"/>
          <w:sz w:val="24"/>
          <w:szCs w:val="24"/>
        </w:rPr>
        <w:t>а такж</w:t>
      </w:r>
      <w:r w:rsidR="00D956B1">
        <w:rPr>
          <w:rFonts w:ascii="Times New Roman" w:hAnsi="Times New Roman" w:cs="Times New Roman"/>
          <w:sz w:val="24"/>
          <w:szCs w:val="24"/>
        </w:rPr>
        <w:t xml:space="preserve">е по адресу электронной почты: </w:t>
      </w:r>
      <w:r w:rsidR="00D956B1" w:rsidRPr="002042F1">
        <w:rPr>
          <w:rFonts w:ascii="Times New Roman" w:hAnsi="Times New Roman" w:cs="Times New Roman"/>
          <w:b/>
          <w:sz w:val="24"/>
          <w:szCs w:val="24"/>
        </w:rPr>
        <w:t>torg_prkp@inbox.ru</w:t>
      </w:r>
      <w:r w:rsidRPr="00CD1BAF">
        <w:rPr>
          <w:rFonts w:ascii="Times New Roman" w:hAnsi="Times New Roman" w:cs="Times New Roman"/>
          <w:sz w:val="24"/>
          <w:szCs w:val="24"/>
        </w:rPr>
        <w:t>.</w:t>
      </w:r>
    </w:p>
    <w:p w14:paraId="4A037A61" w14:textId="16D667FF" w:rsidR="00CD1BAF" w:rsidRPr="00CD1BAF" w:rsidRDefault="00D956B1" w:rsidP="0028537C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 приема</w:t>
      </w:r>
      <w:r w:rsidR="00F34419">
        <w:rPr>
          <w:rFonts w:ascii="Times New Roman" w:hAnsi="Times New Roman" w:cs="Times New Roman"/>
          <w:sz w:val="24"/>
          <w:szCs w:val="24"/>
        </w:rPr>
        <w:t xml:space="preserve"> предложений</w:t>
      </w:r>
      <w:r w:rsidR="00F34419" w:rsidRPr="00F23D0C">
        <w:rPr>
          <w:rFonts w:ascii="Times New Roman" w:hAnsi="Times New Roman" w:cs="Times New Roman"/>
          <w:sz w:val="24"/>
          <w:szCs w:val="24"/>
        </w:rPr>
        <w:t xml:space="preserve">: </w:t>
      </w:r>
      <w:r w:rsidR="00F23D0C" w:rsidRPr="00F23D0C">
        <w:rPr>
          <w:rFonts w:ascii="Times New Roman" w:hAnsi="Times New Roman" w:cs="Times New Roman"/>
          <w:b/>
          <w:sz w:val="24"/>
          <w:szCs w:val="24"/>
        </w:rPr>
        <w:t>22.09</w:t>
      </w:r>
      <w:r w:rsidR="00691299" w:rsidRPr="00F23D0C">
        <w:rPr>
          <w:rFonts w:ascii="Times New Roman" w:hAnsi="Times New Roman" w:cs="Times New Roman"/>
          <w:b/>
          <w:sz w:val="24"/>
          <w:szCs w:val="24"/>
        </w:rPr>
        <w:t>.2026</w:t>
      </w:r>
      <w:r w:rsidR="005853B9" w:rsidRPr="00F23D0C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F23D0C" w:rsidRPr="00F23D0C">
        <w:rPr>
          <w:rFonts w:ascii="Times New Roman" w:hAnsi="Times New Roman" w:cs="Times New Roman"/>
          <w:b/>
          <w:sz w:val="24"/>
          <w:szCs w:val="24"/>
        </w:rPr>
        <w:t>06.10</w:t>
      </w:r>
      <w:r w:rsidR="00691299" w:rsidRPr="00F23D0C">
        <w:rPr>
          <w:rFonts w:ascii="Times New Roman" w:hAnsi="Times New Roman" w:cs="Times New Roman"/>
          <w:b/>
          <w:sz w:val="24"/>
          <w:szCs w:val="24"/>
        </w:rPr>
        <w:t>.2026</w:t>
      </w:r>
    </w:p>
    <w:p w14:paraId="027AAA24" w14:textId="4DEAC492" w:rsidR="00CD1BAF" w:rsidRPr="00CD1BAF" w:rsidRDefault="00CD1BAF" w:rsidP="0028537C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1BAF">
        <w:rPr>
          <w:rFonts w:ascii="Times New Roman" w:hAnsi="Times New Roman" w:cs="Times New Roman"/>
          <w:sz w:val="24"/>
          <w:szCs w:val="24"/>
        </w:rPr>
        <w:t>Место размещения уведомления в информационно-телекоммуникационной сети</w:t>
      </w:r>
    </w:p>
    <w:p w14:paraId="3BC50DCD" w14:textId="342D3066" w:rsidR="00EE2793" w:rsidRDefault="00CD1BAF" w:rsidP="0028537C">
      <w:pPr>
        <w:pStyle w:val="ConsPlusNonformat"/>
        <w:spacing w:line="276" w:lineRule="auto"/>
        <w:ind w:firstLine="567"/>
        <w:jc w:val="both"/>
      </w:pPr>
      <w:r w:rsidRPr="00CD1BAF">
        <w:rPr>
          <w:rFonts w:ascii="Times New Roman" w:hAnsi="Times New Roman" w:cs="Times New Roman"/>
          <w:sz w:val="24"/>
          <w:szCs w:val="24"/>
        </w:rPr>
        <w:t>Интерне</w:t>
      </w:r>
      <w:r w:rsidR="00D956B1">
        <w:rPr>
          <w:rFonts w:ascii="Times New Roman" w:hAnsi="Times New Roman" w:cs="Times New Roman"/>
          <w:sz w:val="24"/>
          <w:szCs w:val="24"/>
        </w:rPr>
        <w:t>т (полный электронный адрес):</w:t>
      </w:r>
    </w:p>
    <w:p w14:paraId="79A0198A" w14:textId="11AF508F" w:rsidR="00CD1BAF" w:rsidRDefault="00F23D0C" w:rsidP="00D956B1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="00F34419" w:rsidRPr="00087F7B">
          <w:rPr>
            <w:rStyle w:val="a3"/>
            <w:rFonts w:ascii="Times New Roman" w:hAnsi="Times New Roman" w:cs="Times New Roman"/>
            <w:sz w:val="24"/>
            <w:szCs w:val="24"/>
          </w:rPr>
          <w:t>https://pearlkuz.ru/deyatelnost/investitsii/otsenka-reguliruyushchego-vozdeystviya.php</w:t>
        </w:r>
      </w:hyperlink>
      <w:r w:rsidR="00F3441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A9FC7C" w14:textId="3E80AECA" w:rsidR="00CD1BAF" w:rsidRPr="00CD1BAF" w:rsidRDefault="00CD1BAF" w:rsidP="0028537C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1BAF">
        <w:rPr>
          <w:rFonts w:ascii="Times New Roman" w:hAnsi="Times New Roman" w:cs="Times New Roman"/>
          <w:sz w:val="24"/>
          <w:szCs w:val="24"/>
        </w:rPr>
        <w:t>Все поступившие предложения будут рассмотрены. Сводка предложений будет</w:t>
      </w:r>
      <w:r w:rsidR="00BF288C">
        <w:rPr>
          <w:rFonts w:ascii="Times New Roman" w:hAnsi="Times New Roman" w:cs="Times New Roman"/>
          <w:sz w:val="24"/>
          <w:szCs w:val="24"/>
        </w:rPr>
        <w:t xml:space="preserve"> </w:t>
      </w:r>
      <w:r w:rsidRPr="00CD1BAF">
        <w:rPr>
          <w:rFonts w:ascii="Times New Roman" w:hAnsi="Times New Roman" w:cs="Times New Roman"/>
          <w:sz w:val="24"/>
          <w:szCs w:val="24"/>
        </w:rPr>
        <w:t xml:space="preserve">размещена </w:t>
      </w:r>
      <w:r w:rsidR="005853B9">
        <w:rPr>
          <w:rFonts w:ascii="Times New Roman" w:hAnsi="Times New Roman" w:cs="Times New Roman"/>
          <w:sz w:val="24"/>
          <w:szCs w:val="24"/>
        </w:rPr>
        <w:t xml:space="preserve">      </w:t>
      </w:r>
      <w:r w:rsidRPr="00CD1BAF">
        <w:rPr>
          <w:rFonts w:ascii="Times New Roman" w:hAnsi="Times New Roman" w:cs="Times New Roman"/>
          <w:sz w:val="24"/>
          <w:szCs w:val="24"/>
        </w:rPr>
        <w:t>на сай</w:t>
      </w:r>
      <w:r w:rsidR="00D956B1">
        <w:rPr>
          <w:rFonts w:ascii="Times New Roman" w:hAnsi="Times New Roman" w:cs="Times New Roman"/>
          <w:sz w:val="24"/>
          <w:szCs w:val="24"/>
        </w:rPr>
        <w:t xml:space="preserve">те </w:t>
      </w:r>
      <w:hyperlink r:id="rId5" w:history="1">
        <w:r w:rsidR="002042F1" w:rsidRPr="002042F1">
          <w:rPr>
            <w:rStyle w:val="a3"/>
            <w:rFonts w:ascii="Times New Roman" w:hAnsi="Times New Roman" w:cs="Times New Roman"/>
            <w:sz w:val="24"/>
            <w:szCs w:val="24"/>
          </w:rPr>
          <w:t>http://www.pearlkuz.ru</w:t>
        </w:r>
      </w:hyperlink>
      <w:r w:rsidR="002042F1" w:rsidRPr="002042F1">
        <w:rPr>
          <w:rFonts w:ascii="Times New Roman" w:hAnsi="Times New Roman" w:cs="Times New Roman"/>
          <w:sz w:val="24"/>
          <w:szCs w:val="24"/>
        </w:rPr>
        <w:t xml:space="preserve"> </w:t>
      </w:r>
      <w:r w:rsidRPr="002042F1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Pr="00F23D0C">
        <w:rPr>
          <w:rFonts w:ascii="Times New Roman" w:hAnsi="Times New Roman" w:cs="Times New Roman"/>
          <w:b/>
          <w:sz w:val="24"/>
          <w:szCs w:val="24"/>
        </w:rPr>
        <w:t>позднее</w:t>
      </w:r>
      <w:r w:rsidR="005853B9" w:rsidRPr="00F23D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3D0C" w:rsidRPr="00F23D0C">
        <w:rPr>
          <w:rFonts w:ascii="Times New Roman" w:hAnsi="Times New Roman" w:cs="Times New Roman"/>
          <w:b/>
          <w:sz w:val="24"/>
          <w:szCs w:val="24"/>
        </w:rPr>
        <w:t>06.10</w:t>
      </w:r>
      <w:r w:rsidR="00691299" w:rsidRPr="00F23D0C">
        <w:rPr>
          <w:rFonts w:ascii="Times New Roman" w:hAnsi="Times New Roman" w:cs="Times New Roman"/>
          <w:b/>
          <w:sz w:val="24"/>
          <w:szCs w:val="24"/>
        </w:rPr>
        <w:t>.2026</w:t>
      </w:r>
      <w:r w:rsidR="00D956B1" w:rsidRPr="00F23D0C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2042F1" w:rsidRPr="00F23D0C">
        <w:rPr>
          <w:rFonts w:ascii="Times New Roman" w:hAnsi="Times New Roman" w:cs="Times New Roman"/>
          <w:b/>
          <w:sz w:val="24"/>
          <w:szCs w:val="24"/>
        </w:rPr>
        <w:t>ода</w:t>
      </w:r>
      <w:r w:rsidRPr="00F23D0C">
        <w:rPr>
          <w:rFonts w:ascii="Times New Roman" w:hAnsi="Times New Roman" w:cs="Times New Roman"/>
          <w:sz w:val="24"/>
          <w:szCs w:val="24"/>
        </w:rPr>
        <w:t>.</w:t>
      </w:r>
    </w:p>
    <w:p w14:paraId="51202BC2" w14:textId="4E647CB2" w:rsidR="00CD1BAF" w:rsidRDefault="0028537C" w:rsidP="0028537C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D956B1">
        <w:rPr>
          <w:rFonts w:ascii="Times New Roman" w:hAnsi="Times New Roman" w:cs="Times New Roman"/>
          <w:sz w:val="24"/>
          <w:szCs w:val="24"/>
        </w:rPr>
        <w:t xml:space="preserve">Описание проблемы, на решение которой направлено </w:t>
      </w:r>
      <w:r w:rsidR="00CD1BAF" w:rsidRPr="00CD1BAF">
        <w:rPr>
          <w:rFonts w:ascii="Times New Roman" w:hAnsi="Times New Roman" w:cs="Times New Roman"/>
          <w:sz w:val="24"/>
          <w:szCs w:val="24"/>
        </w:rPr>
        <w:t>предлагаемое</w:t>
      </w:r>
      <w:r w:rsidR="00BF288C">
        <w:rPr>
          <w:rFonts w:ascii="Times New Roman" w:hAnsi="Times New Roman" w:cs="Times New Roman"/>
          <w:sz w:val="24"/>
          <w:szCs w:val="24"/>
        </w:rPr>
        <w:t xml:space="preserve"> </w:t>
      </w:r>
      <w:r w:rsidR="00CD1BAF" w:rsidRPr="00CD1BAF">
        <w:rPr>
          <w:rFonts w:ascii="Times New Roman" w:hAnsi="Times New Roman" w:cs="Times New Roman"/>
          <w:sz w:val="24"/>
          <w:szCs w:val="24"/>
        </w:rPr>
        <w:t xml:space="preserve">правовое регулирование: </w:t>
      </w:r>
    </w:p>
    <w:p w14:paraId="579904DC" w14:textId="2F95258D" w:rsidR="00D956B1" w:rsidRPr="002042F1" w:rsidRDefault="00D956B1" w:rsidP="00CD1BA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2F1">
        <w:rPr>
          <w:rFonts w:ascii="Times New Roman" w:hAnsi="Times New Roman" w:cs="Times New Roman"/>
          <w:b/>
          <w:sz w:val="24"/>
          <w:szCs w:val="24"/>
        </w:rPr>
        <w:t>Упорядочение размещения объектов нестационарной торговой сети на территории муниципального образования «Прокопьевский городской округ Кемеровской области – Кузбасса».</w:t>
      </w:r>
    </w:p>
    <w:p w14:paraId="4E51E8B1" w14:textId="2355E530" w:rsidR="00CD1BAF" w:rsidRPr="00CD1BAF" w:rsidRDefault="00CD1BAF" w:rsidP="0028537C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1BAF">
        <w:rPr>
          <w:rFonts w:ascii="Times New Roman" w:hAnsi="Times New Roman" w:cs="Times New Roman"/>
          <w:sz w:val="24"/>
          <w:szCs w:val="24"/>
        </w:rPr>
        <w:t>2. Цели предлагаемого правового регулирования:</w:t>
      </w:r>
    </w:p>
    <w:p w14:paraId="37589BC7" w14:textId="376A2CB1" w:rsidR="00CD1BAF" w:rsidRPr="002042F1" w:rsidRDefault="0092521B" w:rsidP="00CD1BA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2F1">
        <w:rPr>
          <w:rFonts w:ascii="Times New Roman" w:hAnsi="Times New Roman" w:cs="Times New Roman"/>
          <w:b/>
          <w:sz w:val="24"/>
          <w:szCs w:val="24"/>
        </w:rPr>
        <w:t>Создание благоприятных условий для развития малого и среднего предпринимательства, повышение его вклада в социально – экономическое развитие Прокопьевского городского округа</w:t>
      </w:r>
      <w:r w:rsidR="00CD1BAF" w:rsidRPr="002042F1">
        <w:rPr>
          <w:rFonts w:ascii="Times New Roman" w:hAnsi="Times New Roman" w:cs="Times New Roman"/>
          <w:b/>
          <w:sz w:val="24"/>
          <w:szCs w:val="24"/>
        </w:rPr>
        <w:t>.</w:t>
      </w:r>
    </w:p>
    <w:p w14:paraId="7B7FAB64" w14:textId="2CDB601E" w:rsidR="00BF288C" w:rsidRDefault="0092521B" w:rsidP="0028537C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Ожидаемый результат (выраженный установленными </w:t>
      </w:r>
      <w:r w:rsidR="00CD1BAF" w:rsidRPr="00CD1BAF">
        <w:rPr>
          <w:rFonts w:ascii="Times New Roman" w:hAnsi="Times New Roman" w:cs="Times New Roman"/>
          <w:sz w:val="24"/>
          <w:szCs w:val="24"/>
        </w:rPr>
        <w:t>разработчиком</w:t>
      </w:r>
      <w:r w:rsidR="00BF288C">
        <w:rPr>
          <w:rFonts w:ascii="Times New Roman" w:hAnsi="Times New Roman" w:cs="Times New Roman"/>
          <w:sz w:val="24"/>
          <w:szCs w:val="24"/>
        </w:rPr>
        <w:t xml:space="preserve"> </w:t>
      </w:r>
      <w:r w:rsidR="00CD1BAF" w:rsidRPr="00CD1BAF">
        <w:rPr>
          <w:rFonts w:ascii="Times New Roman" w:hAnsi="Times New Roman" w:cs="Times New Roman"/>
          <w:sz w:val="24"/>
          <w:szCs w:val="24"/>
        </w:rPr>
        <w:t xml:space="preserve">показателями) предлагаемого правового регулирования: </w:t>
      </w:r>
    </w:p>
    <w:p w14:paraId="0FEEEA48" w14:textId="6E0B738F" w:rsidR="00F34419" w:rsidRPr="005B123F" w:rsidRDefault="00F34419" w:rsidP="00CD1B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42F1">
        <w:rPr>
          <w:rFonts w:ascii="Times New Roman" w:hAnsi="Times New Roman" w:cs="Times New Roman"/>
          <w:b/>
          <w:sz w:val="24"/>
          <w:szCs w:val="24"/>
        </w:rPr>
        <w:t>Увеличение количества субъектов малого и среднего предпринимательства</w:t>
      </w:r>
      <w:r w:rsidRPr="005B123F">
        <w:rPr>
          <w:rFonts w:ascii="Times New Roman" w:hAnsi="Times New Roman" w:cs="Times New Roman"/>
          <w:sz w:val="24"/>
          <w:szCs w:val="24"/>
        </w:rPr>
        <w:t>.</w:t>
      </w:r>
    </w:p>
    <w:p w14:paraId="274EC66D" w14:textId="45D53405" w:rsidR="00CD1BAF" w:rsidRPr="00CD1BAF" w:rsidRDefault="00CD1BAF" w:rsidP="0028537C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1BAF">
        <w:rPr>
          <w:rFonts w:ascii="Times New Roman" w:hAnsi="Times New Roman" w:cs="Times New Roman"/>
          <w:sz w:val="24"/>
          <w:szCs w:val="24"/>
        </w:rPr>
        <w:t>4. Действующие нормативные правовые акты, поручения, другие решения, из</w:t>
      </w:r>
      <w:r w:rsidR="00BF288C">
        <w:rPr>
          <w:rFonts w:ascii="Times New Roman" w:hAnsi="Times New Roman" w:cs="Times New Roman"/>
          <w:sz w:val="24"/>
          <w:szCs w:val="24"/>
        </w:rPr>
        <w:t xml:space="preserve"> </w:t>
      </w:r>
      <w:r w:rsidR="00F34419">
        <w:rPr>
          <w:rFonts w:ascii="Times New Roman" w:hAnsi="Times New Roman" w:cs="Times New Roman"/>
          <w:sz w:val="24"/>
          <w:szCs w:val="24"/>
        </w:rPr>
        <w:t xml:space="preserve">которых вытекает необходимость разработки предлагаемого </w:t>
      </w:r>
      <w:r w:rsidRPr="00CD1BAF">
        <w:rPr>
          <w:rFonts w:ascii="Times New Roman" w:hAnsi="Times New Roman" w:cs="Times New Roman"/>
          <w:sz w:val="24"/>
          <w:szCs w:val="24"/>
        </w:rPr>
        <w:t>правового</w:t>
      </w:r>
      <w:r w:rsidR="00BF288C">
        <w:rPr>
          <w:rFonts w:ascii="Times New Roman" w:hAnsi="Times New Roman" w:cs="Times New Roman"/>
          <w:sz w:val="24"/>
          <w:szCs w:val="24"/>
        </w:rPr>
        <w:t xml:space="preserve"> </w:t>
      </w:r>
      <w:r w:rsidR="00F34419">
        <w:rPr>
          <w:rFonts w:ascii="Times New Roman" w:hAnsi="Times New Roman" w:cs="Times New Roman"/>
          <w:sz w:val="24"/>
          <w:szCs w:val="24"/>
        </w:rPr>
        <w:t xml:space="preserve">регулирования в данной </w:t>
      </w:r>
      <w:r w:rsidRPr="00CD1BAF">
        <w:rPr>
          <w:rFonts w:ascii="Times New Roman" w:hAnsi="Times New Roman" w:cs="Times New Roman"/>
          <w:sz w:val="24"/>
          <w:szCs w:val="24"/>
        </w:rPr>
        <w:t>области:</w:t>
      </w:r>
    </w:p>
    <w:p w14:paraId="62BD7A5A" w14:textId="19BBE128" w:rsidR="00F34419" w:rsidRPr="002042F1" w:rsidRDefault="00F34419" w:rsidP="009F5B6F">
      <w:pPr>
        <w:pStyle w:val="ConsPlusNonformat"/>
        <w:ind w:firstLine="567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2042F1">
        <w:rPr>
          <w:rFonts w:ascii="Times New Roman" w:hAnsi="Times New Roman" w:cs="Times New Roman"/>
          <w:b/>
          <w:iCs/>
          <w:sz w:val="24"/>
          <w:szCs w:val="24"/>
        </w:rPr>
        <w:t xml:space="preserve">Постановление Коллегии Администрации Кемеровской области от 30.11.2010 № 530                             «Об установлении порядка разработки и утверждения схемы размещения нестационарных торговых объектов органом местного самоуправления, определенным в соответствии </w:t>
      </w:r>
      <w:r w:rsidR="002042F1">
        <w:rPr>
          <w:rFonts w:ascii="Times New Roman" w:hAnsi="Times New Roman" w:cs="Times New Roman"/>
          <w:b/>
          <w:iCs/>
          <w:sz w:val="24"/>
          <w:szCs w:val="24"/>
        </w:rPr>
        <w:t xml:space="preserve">                          </w:t>
      </w:r>
      <w:r w:rsidRPr="002042F1">
        <w:rPr>
          <w:rFonts w:ascii="Times New Roman" w:hAnsi="Times New Roman" w:cs="Times New Roman"/>
          <w:b/>
          <w:iCs/>
          <w:sz w:val="24"/>
          <w:szCs w:val="24"/>
        </w:rPr>
        <w:t xml:space="preserve">с уставом соответствующего муниципального образования, а также порядка организации </w:t>
      </w:r>
      <w:r w:rsidR="002042F1">
        <w:rPr>
          <w:rFonts w:ascii="Times New Roman" w:hAnsi="Times New Roman" w:cs="Times New Roman"/>
          <w:b/>
          <w:iCs/>
          <w:sz w:val="24"/>
          <w:szCs w:val="24"/>
        </w:rPr>
        <w:t xml:space="preserve">                  </w:t>
      </w:r>
      <w:r w:rsidRPr="002042F1">
        <w:rPr>
          <w:rFonts w:ascii="Times New Roman" w:hAnsi="Times New Roman" w:cs="Times New Roman"/>
          <w:b/>
          <w:iCs/>
          <w:sz w:val="24"/>
          <w:szCs w:val="24"/>
        </w:rPr>
        <w:t>и проведении торгов на право заключения договоров на размещение нестационарных тор</w:t>
      </w:r>
      <w:r w:rsidR="002042F1">
        <w:rPr>
          <w:rFonts w:ascii="Times New Roman" w:hAnsi="Times New Roman" w:cs="Times New Roman"/>
          <w:b/>
          <w:iCs/>
          <w:sz w:val="24"/>
          <w:szCs w:val="24"/>
        </w:rPr>
        <w:t xml:space="preserve">говых объектов на землях </w:t>
      </w:r>
      <w:r w:rsidRPr="002042F1">
        <w:rPr>
          <w:rFonts w:ascii="Times New Roman" w:hAnsi="Times New Roman" w:cs="Times New Roman"/>
          <w:b/>
          <w:iCs/>
          <w:sz w:val="24"/>
          <w:szCs w:val="24"/>
        </w:rPr>
        <w:t xml:space="preserve">или земельных участках, находящихся в государственной </w:t>
      </w:r>
      <w:r w:rsidR="002042F1">
        <w:rPr>
          <w:rFonts w:ascii="Times New Roman" w:hAnsi="Times New Roman" w:cs="Times New Roman"/>
          <w:b/>
          <w:iCs/>
          <w:sz w:val="24"/>
          <w:szCs w:val="24"/>
        </w:rPr>
        <w:t xml:space="preserve">                 </w:t>
      </w:r>
      <w:r w:rsidRPr="002042F1">
        <w:rPr>
          <w:rFonts w:ascii="Times New Roman" w:hAnsi="Times New Roman" w:cs="Times New Roman"/>
          <w:b/>
          <w:iCs/>
          <w:sz w:val="24"/>
          <w:szCs w:val="24"/>
        </w:rPr>
        <w:t xml:space="preserve">или муниципальной собственности, государственная собственность на которые </w:t>
      </w:r>
      <w:r w:rsidR="009F5B6F">
        <w:rPr>
          <w:rFonts w:ascii="Times New Roman" w:hAnsi="Times New Roman" w:cs="Times New Roman"/>
          <w:b/>
          <w:iCs/>
          <w:sz w:val="24"/>
          <w:szCs w:val="24"/>
        </w:rPr>
        <w:t xml:space="preserve">                              </w:t>
      </w:r>
      <w:r w:rsidRPr="002042F1">
        <w:rPr>
          <w:rFonts w:ascii="Times New Roman" w:hAnsi="Times New Roman" w:cs="Times New Roman"/>
          <w:b/>
          <w:iCs/>
          <w:sz w:val="24"/>
          <w:szCs w:val="24"/>
        </w:rPr>
        <w:t>не разграничена на территории Кемеровской области, без предоставления земельных участков и установления сервитута»;</w:t>
      </w:r>
    </w:p>
    <w:p w14:paraId="1A0BB221" w14:textId="77777777" w:rsidR="00F34419" w:rsidRPr="002042F1" w:rsidRDefault="00F34419" w:rsidP="009F5B6F">
      <w:pPr>
        <w:pStyle w:val="ConsPlusNonformat"/>
        <w:ind w:firstLine="567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2042F1">
        <w:rPr>
          <w:rFonts w:ascii="Times New Roman" w:hAnsi="Times New Roman" w:cs="Times New Roman"/>
          <w:b/>
          <w:iCs/>
          <w:sz w:val="24"/>
          <w:szCs w:val="24"/>
        </w:rPr>
        <w:t>Федеральный закон от 24.07.2007 № 209-ФЗ «О развитии малого и среднего предпринимательства в Российской Федерации»;</w:t>
      </w:r>
    </w:p>
    <w:p w14:paraId="04E20F98" w14:textId="4DBD50E3" w:rsidR="00CD1BAF" w:rsidRPr="00F23D0C" w:rsidRDefault="00F34419" w:rsidP="009F5B6F">
      <w:pPr>
        <w:pStyle w:val="ConsPlusNonformat"/>
        <w:ind w:firstLine="567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2042F1">
        <w:rPr>
          <w:rFonts w:ascii="Times New Roman" w:hAnsi="Times New Roman" w:cs="Times New Roman"/>
          <w:b/>
          <w:iCs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</w:t>
      </w:r>
      <w:bookmarkStart w:id="0" w:name="_GoBack"/>
      <w:bookmarkEnd w:id="0"/>
      <w:r w:rsidRPr="00F23D0C">
        <w:rPr>
          <w:rFonts w:ascii="Times New Roman" w:hAnsi="Times New Roman" w:cs="Times New Roman"/>
          <w:b/>
          <w:iCs/>
          <w:sz w:val="24"/>
          <w:szCs w:val="24"/>
        </w:rPr>
        <w:t>й Федерации».</w:t>
      </w:r>
    </w:p>
    <w:p w14:paraId="1150D36F" w14:textId="5FE708DA" w:rsidR="00CD1BAF" w:rsidRPr="00F34419" w:rsidRDefault="0028537C" w:rsidP="00C6483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D0C">
        <w:rPr>
          <w:rFonts w:ascii="Times New Roman" w:hAnsi="Times New Roman" w:cs="Times New Roman"/>
          <w:sz w:val="24"/>
          <w:szCs w:val="24"/>
        </w:rPr>
        <w:t xml:space="preserve">5. </w:t>
      </w:r>
      <w:r w:rsidR="00CD1BAF" w:rsidRPr="00F23D0C">
        <w:rPr>
          <w:rFonts w:ascii="Times New Roman" w:hAnsi="Times New Roman" w:cs="Times New Roman"/>
          <w:sz w:val="24"/>
          <w:szCs w:val="24"/>
        </w:rPr>
        <w:t>Пла</w:t>
      </w:r>
      <w:r w:rsidR="00F34419" w:rsidRPr="00F23D0C">
        <w:rPr>
          <w:rFonts w:ascii="Times New Roman" w:hAnsi="Times New Roman" w:cs="Times New Roman"/>
          <w:sz w:val="24"/>
          <w:szCs w:val="24"/>
        </w:rPr>
        <w:t xml:space="preserve">нируемый срок вступления в силу предлагаемого </w:t>
      </w:r>
      <w:r w:rsidR="00CD1BAF" w:rsidRPr="00F23D0C">
        <w:rPr>
          <w:rFonts w:ascii="Times New Roman" w:hAnsi="Times New Roman" w:cs="Times New Roman"/>
          <w:sz w:val="24"/>
          <w:szCs w:val="24"/>
        </w:rPr>
        <w:t>правового</w:t>
      </w:r>
      <w:r w:rsidR="00C64839" w:rsidRPr="00F23D0C">
        <w:rPr>
          <w:rFonts w:ascii="Times New Roman" w:hAnsi="Times New Roman" w:cs="Times New Roman"/>
          <w:sz w:val="24"/>
          <w:szCs w:val="24"/>
        </w:rPr>
        <w:t xml:space="preserve"> </w:t>
      </w:r>
      <w:r w:rsidR="00CD1BAF" w:rsidRPr="00F23D0C">
        <w:rPr>
          <w:rFonts w:ascii="Times New Roman" w:hAnsi="Times New Roman" w:cs="Times New Roman"/>
          <w:sz w:val="24"/>
          <w:szCs w:val="24"/>
        </w:rPr>
        <w:t>регулирования:</w:t>
      </w:r>
      <w:r w:rsidR="0091769C" w:rsidRPr="00F23D0C">
        <w:rPr>
          <w:rFonts w:ascii="Times New Roman" w:hAnsi="Times New Roman" w:cs="Times New Roman"/>
          <w:sz w:val="24"/>
          <w:szCs w:val="24"/>
        </w:rPr>
        <w:t xml:space="preserve"> </w:t>
      </w:r>
      <w:r w:rsidR="00F23D0C" w:rsidRPr="00F23D0C">
        <w:rPr>
          <w:rFonts w:ascii="Times New Roman" w:hAnsi="Times New Roman" w:cs="Times New Roman"/>
          <w:b/>
          <w:bCs/>
          <w:sz w:val="24"/>
          <w:szCs w:val="24"/>
        </w:rPr>
        <w:t>октябрь</w:t>
      </w:r>
      <w:r w:rsidR="00691299" w:rsidRPr="00F23D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91299" w:rsidRPr="00F23D0C">
        <w:rPr>
          <w:rFonts w:ascii="Times New Roman" w:hAnsi="Times New Roman" w:cs="Times New Roman"/>
          <w:b/>
          <w:sz w:val="24"/>
          <w:szCs w:val="24"/>
        </w:rPr>
        <w:t>2026</w:t>
      </w:r>
      <w:r w:rsidR="00F34419" w:rsidRPr="00F23D0C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023AC44D" w14:textId="248319BA" w:rsidR="00CD1BAF" w:rsidRPr="00CD1BAF" w:rsidRDefault="0028537C" w:rsidP="0028537C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F34419">
        <w:rPr>
          <w:rFonts w:ascii="Times New Roman" w:hAnsi="Times New Roman" w:cs="Times New Roman"/>
          <w:sz w:val="24"/>
          <w:szCs w:val="24"/>
        </w:rPr>
        <w:t xml:space="preserve">Сведения </w:t>
      </w:r>
      <w:r w:rsidR="00CD1BAF" w:rsidRPr="00CD1BAF">
        <w:rPr>
          <w:rFonts w:ascii="Times New Roman" w:hAnsi="Times New Roman" w:cs="Times New Roman"/>
          <w:sz w:val="24"/>
          <w:szCs w:val="24"/>
        </w:rPr>
        <w:t>о необходимости или отсутствии необходимости установления</w:t>
      </w:r>
      <w:r w:rsidR="00BF288C">
        <w:rPr>
          <w:rFonts w:ascii="Times New Roman" w:hAnsi="Times New Roman" w:cs="Times New Roman"/>
          <w:sz w:val="24"/>
          <w:szCs w:val="24"/>
        </w:rPr>
        <w:t xml:space="preserve"> </w:t>
      </w:r>
      <w:r w:rsidR="00CD1BAF" w:rsidRPr="00CD1BAF">
        <w:rPr>
          <w:rFonts w:ascii="Times New Roman" w:hAnsi="Times New Roman" w:cs="Times New Roman"/>
          <w:sz w:val="24"/>
          <w:szCs w:val="24"/>
        </w:rPr>
        <w:t>переходного периода:</w:t>
      </w:r>
      <w:r w:rsidR="00BF288C">
        <w:rPr>
          <w:rFonts w:ascii="Times New Roman" w:hAnsi="Times New Roman" w:cs="Times New Roman"/>
          <w:sz w:val="24"/>
          <w:szCs w:val="24"/>
        </w:rPr>
        <w:t xml:space="preserve"> </w:t>
      </w:r>
      <w:r w:rsidR="002E52D6">
        <w:rPr>
          <w:rFonts w:ascii="Times New Roman" w:hAnsi="Times New Roman" w:cs="Times New Roman"/>
          <w:sz w:val="24"/>
          <w:szCs w:val="24"/>
        </w:rPr>
        <w:t>-</w:t>
      </w:r>
    </w:p>
    <w:p w14:paraId="358CFC2F" w14:textId="1CC02CA0" w:rsidR="00CD1BAF" w:rsidRDefault="0028537C" w:rsidP="0028537C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2E52D6">
        <w:rPr>
          <w:rFonts w:ascii="Times New Roman" w:hAnsi="Times New Roman" w:cs="Times New Roman"/>
          <w:sz w:val="24"/>
          <w:szCs w:val="24"/>
        </w:rPr>
        <w:t xml:space="preserve">Иная информация по решению </w:t>
      </w:r>
      <w:r w:rsidR="00CD1BAF" w:rsidRPr="00CD1BAF">
        <w:rPr>
          <w:rFonts w:ascii="Times New Roman" w:hAnsi="Times New Roman" w:cs="Times New Roman"/>
          <w:sz w:val="24"/>
          <w:szCs w:val="24"/>
        </w:rPr>
        <w:t>органа-раз</w:t>
      </w:r>
      <w:r w:rsidR="002E52D6">
        <w:rPr>
          <w:rFonts w:ascii="Times New Roman" w:hAnsi="Times New Roman" w:cs="Times New Roman"/>
          <w:sz w:val="24"/>
          <w:szCs w:val="24"/>
        </w:rPr>
        <w:t>работчика, относящаяся</w:t>
      </w:r>
      <w:r w:rsidR="00CD1BAF" w:rsidRPr="00CD1BAF">
        <w:rPr>
          <w:rFonts w:ascii="Times New Roman" w:hAnsi="Times New Roman" w:cs="Times New Roman"/>
          <w:sz w:val="24"/>
          <w:szCs w:val="24"/>
        </w:rPr>
        <w:t xml:space="preserve"> к</w:t>
      </w:r>
      <w:r w:rsidR="00BF288C">
        <w:rPr>
          <w:rFonts w:ascii="Times New Roman" w:hAnsi="Times New Roman" w:cs="Times New Roman"/>
          <w:sz w:val="24"/>
          <w:szCs w:val="24"/>
        </w:rPr>
        <w:t xml:space="preserve"> </w:t>
      </w:r>
      <w:r w:rsidR="002E52D6">
        <w:rPr>
          <w:rFonts w:ascii="Times New Roman" w:hAnsi="Times New Roman" w:cs="Times New Roman"/>
          <w:sz w:val="24"/>
          <w:szCs w:val="24"/>
        </w:rPr>
        <w:t xml:space="preserve">сведениям о подготовке   идеи (концепции) предлагаемого </w:t>
      </w:r>
      <w:r w:rsidR="00CD1BAF" w:rsidRPr="00CD1BAF">
        <w:rPr>
          <w:rFonts w:ascii="Times New Roman" w:hAnsi="Times New Roman" w:cs="Times New Roman"/>
          <w:sz w:val="24"/>
          <w:szCs w:val="24"/>
        </w:rPr>
        <w:t>правового</w:t>
      </w:r>
      <w:r w:rsidR="00BF288C">
        <w:rPr>
          <w:rFonts w:ascii="Times New Roman" w:hAnsi="Times New Roman" w:cs="Times New Roman"/>
          <w:sz w:val="24"/>
          <w:szCs w:val="24"/>
        </w:rPr>
        <w:t xml:space="preserve"> </w:t>
      </w:r>
      <w:r w:rsidR="00CD1BAF" w:rsidRPr="00CD1BAF">
        <w:rPr>
          <w:rFonts w:ascii="Times New Roman" w:hAnsi="Times New Roman" w:cs="Times New Roman"/>
          <w:sz w:val="24"/>
          <w:szCs w:val="24"/>
        </w:rPr>
        <w:t>регулирования:</w:t>
      </w:r>
      <w:r w:rsidR="002E52D6">
        <w:rPr>
          <w:rFonts w:ascii="Times New Roman" w:hAnsi="Times New Roman" w:cs="Times New Roman"/>
          <w:sz w:val="24"/>
          <w:szCs w:val="24"/>
        </w:rPr>
        <w:t xml:space="preserve"> -</w:t>
      </w:r>
    </w:p>
    <w:p w14:paraId="0C3D9838" w14:textId="77777777" w:rsidR="002E52D6" w:rsidRPr="00CD1BAF" w:rsidRDefault="002E52D6" w:rsidP="00CD1B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CB37927" w14:textId="77777777" w:rsidR="00CD1BAF" w:rsidRPr="00CD1BAF" w:rsidRDefault="00CD1BAF" w:rsidP="00CD1B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D1BAF">
        <w:rPr>
          <w:rFonts w:ascii="Times New Roman" w:hAnsi="Times New Roman" w:cs="Times New Roman"/>
          <w:sz w:val="24"/>
          <w:szCs w:val="24"/>
        </w:rPr>
        <w:t>К уведомлению прилагаются: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6633"/>
        <w:gridCol w:w="3040"/>
      </w:tblGrid>
      <w:tr w:rsidR="00CD1BAF" w:rsidRPr="00CD1BAF" w14:paraId="7C9E2E79" w14:textId="77777777" w:rsidTr="00DE2C12">
        <w:tc>
          <w:tcPr>
            <w:tcW w:w="454" w:type="dxa"/>
          </w:tcPr>
          <w:p w14:paraId="0C3BC475" w14:textId="77777777" w:rsidR="00CD1BAF" w:rsidRPr="00CD1BAF" w:rsidRDefault="00CD1BAF" w:rsidP="00DE2C1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1BA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14:paraId="6BEC7692" w14:textId="77777777" w:rsidR="00CD1BAF" w:rsidRPr="00CD1BAF" w:rsidRDefault="00CD1BAF" w:rsidP="00DE2C1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1BAF">
              <w:rPr>
                <w:rFonts w:ascii="Times New Roman" w:hAnsi="Times New Roman" w:cs="Times New Roman"/>
                <w:bCs/>
                <w:sz w:val="24"/>
                <w:szCs w:val="24"/>
              </w:rPr>
              <w:t>Перечень вопросов для участников публичных консультаций</w:t>
            </w:r>
          </w:p>
        </w:tc>
        <w:tc>
          <w:tcPr>
            <w:tcW w:w="3040" w:type="dxa"/>
          </w:tcPr>
          <w:p w14:paraId="698DB679" w14:textId="0DB244AF" w:rsidR="00CD1BAF" w:rsidRPr="001D4E40" w:rsidRDefault="00CD1BAF" w:rsidP="005B123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D1BAF" w:rsidRPr="00CD1BAF" w14:paraId="3B3D77DF" w14:textId="77777777" w:rsidTr="00DE2C12">
        <w:tc>
          <w:tcPr>
            <w:tcW w:w="454" w:type="dxa"/>
          </w:tcPr>
          <w:p w14:paraId="5B69D516" w14:textId="5B3E225B" w:rsidR="00CD1BAF" w:rsidRPr="00CD1BAF" w:rsidRDefault="00CD1BAF" w:rsidP="00DE2C1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33" w:type="dxa"/>
          </w:tcPr>
          <w:p w14:paraId="06209406" w14:textId="0B01B309" w:rsidR="00CD1BAF" w:rsidRPr="00CD1BAF" w:rsidRDefault="00CD1BAF" w:rsidP="00DE2C1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40" w:type="dxa"/>
          </w:tcPr>
          <w:p w14:paraId="2ADB544A" w14:textId="77777777" w:rsidR="00CD1BAF" w:rsidRPr="00CD1BAF" w:rsidRDefault="00CD1BAF" w:rsidP="00DE2C1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9B8DED6" w14:textId="77777777" w:rsidR="00EE2793" w:rsidRDefault="00EE2793" w:rsidP="002E52D6">
      <w:pPr>
        <w:jc w:val="center"/>
        <w:rPr>
          <w:b/>
          <w:sz w:val="24"/>
          <w:szCs w:val="24"/>
        </w:rPr>
      </w:pPr>
    </w:p>
    <w:p w14:paraId="4449B985" w14:textId="77777777" w:rsidR="00EE2793" w:rsidRDefault="00EE2793" w:rsidP="002E52D6">
      <w:pPr>
        <w:jc w:val="center"/>
        <w:rPr>
          <w:b/>
          <w:sz w:val="24"/>
          <w:szCs w:val="24"/>
        </w:rPr>
      </w:pPr>
    </w:p>
    <w:p w14:paraId="781EE1E9" w14:textId="77777777" w:rsidR="002E52D6" w:rsidRPr="002042F1" w:rsidRDefault="002E52D6" w:rsidP="002E52D6">
      <w:pPr>
        <w:jc w:val="center"/>
        <w:rPr>
          <w:b/>
          <w:sz w:val="24"/>
          <w:szCs w:val="24"/>
        </w:rPr>
      </w:pPr>
      <w:r w:rsidRPr="002042F1">
        <w:rPr>
          <w:b/>
          <w:sz w:val="24"/>
          <w:szCs w:val="24"/>
        </w:rPr>
        <w:t>ПЕРЕЧЕНЬ ВОПРОСОВ</w:t>
      </w:r>
    </w:p>
    <w:p w14:paraId="53CD9F4E" w14:textId="31D6A8E8" w:rsidR="002E52D6" w:rsidRPr="002042F1" w:rsidRDefault="002E52D6" w:rsidP="002E52D6">
      <w:pPr>
        <w:jc w:val="center"/>
        <w:rPr>
          <w:b/>
          <w:sz w:val="24"/>
          <w:szCs w:val="24"/>
        </w:rPr>
      </w:pPr>
      <w:r w:rsidRPr="002042F1">
        <w:rPr>
          <w:b/>
          <w:sz w:val="24"/>
          <w:szCs w:val="24"/>
        </w:rPr>
        <w:t>для участников проведения публичных консультаций по проекту</w:t>
      </w:r>
    </w:p>
    <w:p w14:paraId="12655053" w14:textId="0976E909" w:rsidR="002E52D6" w:rsidRPr="002042F1" w:rsidRDefault="002E52D6" w:rsidP="002E52D6">
      <w:pPr>
        <w:jc w:val="center"/>
        <w:rPr>
          <w:b/>
          <w:sz w:val="24"/>
          <w:szCs w:val="24"/>
        </w:rPr>
      </w:pPr>
      <w:r w:rsidRPr="002042F1">
        <w:rPr>
          <w:b/>
          <w:sz w:val="24"/>
          <w:szCs w:val="24"/>
        </w:rPr>
        <w:t>постановление администрации города Прокопьевска</w:t>
      </w:r>
    </w:p>
    <w:p w14:paraId="2ABBF835" w14:textId="1CB473F5" w:rsidR="0056397A" w:rsidRDefault="002E52D6" w:rsidP="002E52D6">
      <w:pPr>
        <w:jc w:val="center"/>
        <w:rPr>
          <w:b/>
          <w:sz w:val="24"/>
          <w:szCs w:val="24"/>
        </w:rPr>
      </w:pPr>
      <w:r w:rsidRPr="002042F1">
        <w:rPr>
          <w:b/>
          <w:sz w:val="24"/>
          <w:szCs w:val="24"/>
        </w:rPr>
        <w:t xml:space="preserve">«О внесении изменений в постановление администрации города Прокопьевска </w:t>
      </w:r>
      <w:r w:rsidR="002042F1">
        <w:rPr>
          <w:b/>
          <w:sz w:val="24"/>
          <w:szCs w:val="24"/>
        </w:rPr>
        <w:t xml:space="preserve">                       от 10.01.2023 </w:t>
      </w:r>
      <w:r w:rsidRPr="002042F1">
        <w:rPr>
          <w:b/>
          <w:sz w:val="24"/>
          <w:szCs w:val="24"/>
        </w:rPr>
        <w:t xml:space="preserve">№ 3-п «Об утверждении схемы размещения нестационарных торговых объектов на территории муниципального образования «Прокопьевский городской округ Кемеровской </w:t>
      </w:r>
      <w:r w:rsidR="0028537C">
        <w:rPr>
          <w:b/>
          <w:sz w:val="24"/>
          <w:szCs w:val="24"/>
        </w:rPr>
        <w:t>области – Кузбасса»</w:t>
      </w:r>
    </w:p>
    <w:p w14:paraId="5723C755" w14:textId="77777777" w:rsidR="002E52D6" w:rsidRPr="002E52D6" w:rsidRDefault="002E52D6" w:rsidP="002E52D6">
      <w:pPr>
        <w:jc w:val="center"/>
        <w:rPr>
          <w:sz w:val="24"/>
          <w:szCs w:val="24"/>
        </w:rPr>
      </w:pPr>
    </w:p>
    <w:p w14:paraId="1E78BD9E" w14:textId="238114CF" w:rsidR="002E52D6" w:rsidRPr="002E52D6" w:rsidRDefault="005B123F" w:rsidP="002042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E52D6" w:rsidRPr="002E52D6">
        <w:rPr>
          <w:sz w:val="24"/>
          <w:szCs w:val="24"/>
        </w:rPr>
        <w:t>1. Проблема, на решение которой направлен предлагаемый способ регулирования, оценка негативных эффектов, возникающих в связи с наличием рассматриваемой проблемы:</w:t>
      </w:r>
    </w:p>
    <w:p w14:paraId="190F0DFF" w14:textId="77777777" w:rsidR="002E52D6" w:rsidRPr="002E52D6" w:rsidRDefault="002E52D6" w:rsidP="002042F1">
      <w:pPr>
        <w:jc w:val="both"/>
        <w:rPr>
          <w:sz w:val="24"/>
          <w:szCs w:val="24"/>
        </w:rPr>
      </w:pPr>
      <w:r w:rsidRPr="002E52D6">
        <w:rPr>
          <w:sz w:val="24"/>
          <w:szCs w:val="24"/>
        </w:rPr>
        <w:t>Ваша обоснованная оценка актуальности и обоснованности проблемы, возможности устранения проблемы участниками соответствующих отношений самостоятельно в рамках действующего регулирования, иная информация о проблеме.</w:t>
      </w:r>
    </w:p>
    <w:p w14:paraId="7198C0EE" w14:textId="77777777" w:rsidR="002E52D6" w:rsidRPr="002E52D6" w:rsidRDefault="002E52D6" w:rsidP="002042F1">
      <w:pPr>
        <w:jc w:val="both"/>
        <w:rPr>
          <w:sz w:val="24"/>
          <w:szCs w:val="24"/>
        </w:rPr>
      </w:pPr>
    </w:p>
    <w:p w14:paraId="0C2E6DBD" w14:textId="2A081747" w:rsidR="002E52D6" w:rsidRPr="002E52D6" w:rsidRDefault="005B123F" w:rsidP="002042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E52D6" w:rsidRPr="002E52D6">
        <w:rPr>
          <w:sz w:val="24"/>
          <w:szCs w:val="24"/>
        </w:rPr>
        <w:t>2. Цели предлагаемого регулирования и их соответствие законодательству Российской Федерации, Кемеровской области и правовым актам органов местного самоуправления Прокопьевского городского округа:</w:t>
      </w:r>
    </w:p>
    <w:p w14:paraId="6C34A820" w14:textId="77777777" w:rsidR="002E52D6" w:rsidRPr="002E52D6" w:rsidRDefault="002E52D6" w:rsidP="002042F1">
      <w:pPr>
        <w:jc w:val="both"/>
        <w:rPr>
          <w:sz w:val="24"/>
          <w:szCs w:val="24"/>
        </w:rPr>
      </w:pPr>
      <w:r w:rsidRPr="002E52D6">
        <w:rPr>
          <w:sz w:val="24"/>
          <w:szCs w:val="24"/>
        </w:rPr>
        <w:t>Ваша обоснованная оценка соответствия цели предлагаемого регулирования проблеме и возможности ее преодоления, а также принципам правового регулирования Российской Федерации, Правительства Российской Федерации, законодательству Кемеровской области и правовым актам органов местного самоуправления Прокопьевского городского округа.</w:t>
      </w:r>
    </w:p>
    <w:p w14:paraId="3B22C3DE" w14:textId="77777777" w:rsidR="002E52D6" w:rsidRPr="002E52D6" w:rsidRDefault="002E52D6" w:rsidP="002042F1">
      <w:pPr>
        <w:jc w:val="both"/>
        <w:rPr>
          <w:sz w:val="24"/>
          <w:szCs w:val="24"/>
        </w:rPr>
      </w:pPr>
    </w:p>
    <w:p w14:paraId="3FC0F962" w14:textId="1371BC9D" w:rsidR="002E52D6" w:rsidRPr="002E52D6" w:rsidRDefault="005B123F" w:rsidP="002042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E52D6" w:rsidRPr="002E52D6">
        <w:rPr>
          <w:sz w:val="24"/>
          <w:szCs w:val="24"/>
        </w:rPr>
        <w:t>3. Основные группы участников отношений, интересы которых будут затронуты предлагаемым правовым регулированием:</w:t>
      </w:r>
    </w:p>
    <w:p w14:paraId="692C075B" w14:textId="77777777" w:rsidR="002E52D6" w:rsidRPr="002E52D6" w:rsidRDefault="002E52D6" w:rsidP="002042F1">
      <w:pPr>
        <w:jc w:val="both"/>
        <w:rPr>
          <w:sz w:val="24"/>
          <w:szCs w:val="24"/>
        </w:rPr>
      </w:pPr>
      <w:r w:rsidRPr="002E52D6">
        <w:rPr>
          <w:sz w:val="24"/>
          <w:szCs w:val="24"/>
        </w:rPr>
        <w:t>Ваши комментарии относительно основных групп участников отношений, интересы которых будут прямо или косвенно затронуты предлагаемым правовым регулированием, имеющиеся у Вас данные об их количестве, структуре и качественных характеристиках, а также имеющиеся предложения о необходимости корректировки состава групп участников отношений с соответствующими обоснованиями.</w:t>
      </w:r>
    </w:p>
    <w:p w14:paraId="59231755" w14:textId="77777777" w:rsidR="002E52D6" w:rsidRPr="002E52D6" w:rsidRDefault="002E52D6" w:rsidP="002042F1">
      <w:pPr>
        <w:jc w:val="both"/>
        <w:rPr>
          <w:sz w:val="24"/>
          <w:szCs w:val="24"/>
        </w:rPr>
      </w:pPr>
    </w:p>
    <w:p w14:paraId="3242F996" w14:textId="0D5D80E5" w:rsidR="002E52D6" w:rsidRPr="002E52D6" w:rsidRDefault="005B123F" w:rsidP="002042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E52D6" w:rsidRPr="002E52D6">
        <w:rPr>
          <w:sz w:val="24"/>
          <w:szCs w:val="24"/>
        </w:rPr>
        <w:t>4. Новые, изменяемые и отменяемые функции, полномочия, обязанности и права разработчиков проектов правовых актов города Прокопьевска:</w:t>
      </w:r>
    </w:p>
    <w:p w14:paraId="4E6DC3F0" w14:textId="77777777" w:rsidR="002E52D6" w:rsidRPr="002E52D6" w:rsidRDefault="002E52D6" w:rsidP="002042F1">
      <w:pPr>
        <w:jc w:val="both"/>
        <w:rPr>
          <w:sz w:val="24"/>
          <w:szCs w:val="24"/>
        </w:rPr>
      </w:pPr>
      <w:r w:rsidRPr="002E52D6">
        <w:rPr>
          <w:sz w:val="24"/>
          <w:szCs w:val="24"/>
        </w:rPr>
        <w:t>Ваши комментарии относительно обоснованности введения новых функций, полномочий, обязанностей и прав разработчиков проектов муниципальных правовых актов органов местного самоуправления Прокопьевского городского округа, предлагаемого порядка их реализации для решения указанной разработчиком проблемы, информация о возможности возникновения их избыточности или дублирования по отношению к иным органам.</w:t>
      </w:r>
    </w:p>
    <w:p w14:paraId="64029CDC" w14:textId="77777777" w:rsidR="002E52D6" w:rsidRPr="002E52D6" w:rsidRDefault="002E52D6" w:rsidP="002042F1">
      <w:pPr>
        <w:jc w:val="both"/>
        <w:rPr>
          <w:sz w:val="24"/>
          <w:szCs w:val="24"/>
        </w:rPr>
      </w:pPr>
    </w:p>
    <w:p w14:paraId="5348997C" w14:textId="57268AF6" w:rsidR="002E52D6" w:rsidRPr="002E52D6" w:rsidRDefault="005B123F" w:rsidP="002042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E52D6" w:rsidRPr="002E52D6">
        <w:rPr>
          <w:sz w:val="24"/>
          <w:szCs w:val="24"/>
        </w:rPr>
        <w:t>5. Оценка расходов и возможных поступлений бюджета Прокопьевского городского округа:</w:t>
      </w:r>
    </w:p>
    <w:p w14:paraId="233503AA" w14:textId="77777777" w:rsidR="002E52D6" w:rsidRPr="002E52D6" w:rsidRDefault="002E52D6" w:rsidP="002042F1">
      <w:pPr>
        <w:jc w:val="both"/>
        <w:rPr>
          <w:sz w:val="24"/>
          <w:szCs w:val="24"/>
        </w:rPr>
      </w:pPr>
      <w:r w:rsidRPr="002E52D6">
        <w:rPr>
          <w:sz w:val="24"/>
          <w:szCs w:val="24"/>
        </w:rPr>
        <w:t>Ваша оценка обоснованности расходов и возможных поступлений в бюджет Прокопьевского городского округа, имеющиеся у Вас соответствующие количественные и качественные данные.</w:t>
      </w:r>
    </w:p>
    <w:p w14:paraId="43DA4D86" w14:textId="77777777" w:rsidR="002E52D6" w:rsidRPr="002E52D6" w:rsidRDefault="002E52D6" w:rsidP="002042F1">
      <w:pPr>
        <w:jc w:val="both"/>
        <w:rPr>
          <w:sz w:val="24"/>
          <w:szCs w:val="24"/>
        </w:rPr>
      </w:pPr>
    </w:p>
    <w:p w14:paraId="28DCF36F" w14:textId="7CADDAED" w:rsidR="002E52D6" w:rsidRPr="002E52D6" w:rsidRDefault="005B123F" w:rsidP="002042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E52D6" w:rsidRPr="002E52D6">
        <w:rPr>
          <w:sz w:val="24"/>
          <w:szCs w:val="24"/>
        </w:rPr>
        <w:t>6. Оценка ожидаемых дополнительных расходов и доходов участников отношений в результате введения предлагаемого регулирования:</w:t>
      </w:r>
    </w:p>
    <w:p w14:paraId="3F73B66D" w14:textId="77777777" w:rsidR="002E52D6" w:rsidRPr="002E52D6" w:rsidRDefault="002E52D6" w:rsidP="002042F1">
      <w:pPr>
        <w:jc w:val="both"/>
        <w:rPr>
          <w:sz w:val="24"/>
          <w:szCs w:val="24"/>
        </w:rPr>
      </w:pPr>
      <w:r w:rsidRPr="002E52D6">
        <w:rPr>
          <w:sz w:val="24"/>
          <w:szCs w:val="24"/>
        </w:rPr>
        <w:t xml:space="preserve">Имеющиеся у Вас количественные оценки расходов субъектов предпринимательской и инвестиционной деятельности, связанных с необходимостью соблюдения предусмотренных проектом акта изменений обязанностей или ограничений (с указанием источников данных), в том числе прямые денежные расходы (плата за получение лицензий, сертификатов, иной разрешительной документации), дополнительные административные издержки, связанные с заполнением форм, отчетностью, проверками, оценки возможной упущенной выгоды, связанной с ростом неопределенности при инвестировании, ограничением доступа к различным рынкам, повышением цен на ресурсы, затраты на осуществление необходимых изменений в производстве, </w:t>
      </w:r>
      <w:r w:rsidRPr="002E52D6">
        <w:rPr>
          <w:sz w:val="24"/>
          <w:szCs w:val="24"/>
        </w:rPr>
        <w:lastRenderedPageBreak/>
        <w:t>маркетинге или транспортировке, затраты на предотвращение или компенсирование возможного переключения потребителей или поставщиков и т.д.</w:t>
      </w:r>
    </w:p>
    <w:p w14:paraId="552A49EA" w14:textId="77777777" w:rsidR="002E52D6" w:rsidRPr="002E52D6" w:rsidRDefault="002E52D6" w:rsidP="002042F1">
      <w:pPr>
        <w:jc w:val="both"/>
        <w:rPr>
          <w:sz w:val="24"/>
          <w:szCs w:val="24"/>
        </w:rPr>
      </w:pPr>
    </w:p>
    <w:p w14:paraId="52627970" w14:textId="34B4B4F4" w:rsidR="002E52D6" w:rsidRPr="002E52D6" w:rsidRDefault="005B123F" w:rsidP="002042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E52D6" w:rsidRPr="002E52D6">
        <w:rPr>
          <w:sz w:val="24"/>
          <w:szCs w:val="24"/>
        </w:rPr>
        <w:t>7. Риски решения проблемы предложенным способом регулирования и риски негативных последствий, а также описание методов контроля эффективности избранного способа достижения цели регулирования:</w:t>
      </w:r>
    </w:p>
    <w:p w14:paraId="26D998F4" w14:textId="77777777" w:rsidR="002E52D6" w:rsidRPr="002E52D6" w:rsidRDefault="002E52D6" w:rsidP="002042F1">
      <w:pPr>
        <w:jc w:val="both"/>
        <w:rPr>
          <w:sz w:val="24"/>
          <w:szCs w:val="24"/>
        </w:rPr>
      </w:pPr>
      <w:r w:rsidRPr="002E52D6">
        <w:rPr>
          <w:sz w:val="24"/>
          <w:szCs w:val="24"/>
        </w:rPr>
        <w:t>Имеющиеся у Вас оценки возможных рисков решения проблемы предложенным способом и возникновения негативных последствий принятия правового акта, информация о конкретных примерах и иные обоснования указанных рисков, оценки того, в какой степени указанные в сводном отчете риски и негативные последствия поддаются контролю с помощью указанных методов, Ваши предложения по применению наиболее эффективных методов контроля рисков.</w:t>
      </w:r>
    </w:p>
    <w:p w14:paraId="04CD8543" w14:textId="77777777" w:rsidR="002E52D6" w:rsidRPr="002E52D6" w:rsidRDefault="002E52D6" w:rsidP="002042F1">
      <w:pPr>
        <w:jc w:val="both"/>
        <w:rPr>
          <w:sz w:val="24"/>
          <w:szCs w:val="24"/>
        </w:rPr>
      </w:pPr>
    </w:p>
    <w:p w14:paraId="5B7E0CCB" w14:textId="138EBC0D" w:rsidR="002E52D6" w:rsidRPr="002E52D6" w:rsidRDefault="005B123F" w:rsidP="002042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E52D6" w:rsidRPr="002E52D6">
        <w:rPr>
          <w:sz w:val="24"/>
          <w:szCs w:val="24"/>
        </w:rPr>
        <w:t>8. Иная информация, которая позволяет оценить обоснованность предлагаемого регулирования и имеющиеся предложения участника обсуждения:</w:t>
      </w:r>
    </w:p>
    <w:p w14:paraId="0DBD9D18" w14:textId="77777777" w:rsidR="002E52D6" w:rsidRPr="002E52D6" w:rsidRDefault="002E52D6" w:rsidP="002042F1">
      <w:pPr>
        <w:jc w:val="both"/>
        <w:rPr>
          <w:sz w:val="24"/>
          <w:szCs w:val="24"/>
        </w:rPr>
      </w:pPr>
      <w:r w:rsidRPr="002E52D6">
        <w:rPr>
          <w:sz w:val="24"/>
          <w:szCs w:val="24"/>
        </w:rPr>
        <w:t>Ваши комментарии относительно обоснованности предполагаемой даты введения нового регулирования, Ваши предложения о необходимости установления переходного периода и (или) отсрочки вступления в силу акта либо необходимости распространения предлагаемого регулирования на ранее возникшие отношения.</w:t>
      </w:r>
    </w:p>
    <w:p w14:paraId="3E4050ED" w14:textId="77777777" w:rsidR="002E52D6" w:rsidRPr="002E52D6" w:rsidRDefault="002E52D6" w:rsidP="002042F1">
      <w:pPr>
        <w:jc w:val="both"/>
        <w:rPr>
          <w:sz w:val="24"/>
          <w:szCs w:val="24"/>
        </w:rPr>
      </w:pPr>
      <w:r w:rsidRPr="002E52D6">
        <w:rPr>
          <w:sz w:val="24"/>
          <w:szCs w:val="24"/>
        </w:rPr>
        <w:t>Иная информация о существовании в проекте правового акта положений, которые необоснованно затрудняют ведение предпринимательской деятельности, инвестиционной деятельности, в том числе:</w:t>
      </w:r>
    </w:p>
    <w:p w14:paraId="446D5835" w14:textId="65D0F62B" w:rsidR="002E52D6" w:rsidRPr="002E52D6" w:rsidRDefault="005B123F" w:rsidP="002042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E52D6" w:rsidRPr="002E52D6">
        <w:rPr>
          <w:sz w:val="24"/>
          <w:szCs w:val="24"/>
        </w:rPr>
        <w:t>- приводят к избыточным действиям или, наоборот, ограничивают действия субъектов предпринимательской и инвестиционной деятельности;</w:t>
      </w:r>
    </w:p>
    <w:p w14:paraId="31DDC75D" w14:textId="1C80B959" w:rsidR="002E52D6" w:rsidRPr="002E52D6" w:rsidRDefault="005B123F" w:rsidP="002042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E52D6" w:rsidRPr="002E52D6">
        <w:rPr>
          <w:sz w:val="24"/>
          <w:szCs w:val="24"/>
        </w:rPr>
        <w:t>- приводят к возникновению избыточных обязанностей субъектов предпринимательской и инвестиционной деятельности, к необоснованному росту отдельных видов затрат или появлению новых необоснованных видов затрат;</w:t>
      </w:r>
    </w:p>
    <w:p w14:paraId="24361A05" w14:textId="11534A20" w:rsidR="002E52D6" w:rsidRPr="002E52D6" w:rsidRDefault="005B123F" w:rsidP="002042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E52D6" w:rsidRPr="002E52D6">
        <w:rPr>
          <w:sz w:val="24"/>
          <w:szCs w:val="24"/>
        </w:rPr>
        <w:t>- устанавливают необоснованное ограничение выбора субъектами предпринимательской и инвестиционной деятельности существующих или возможных контрагентов, в том числе поставщиков и потребителей;</w:t>
      </w:r>
    </w:p>
    <w:p w14:paraId="4A91067C" w14:textId="434F6958" w:rsidR="002E52D6" w:rsidRPr="002E52D6" w:rsidRDefault="005B123F" w:rsidP="002042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E52D6" w:rsidRPr="002E52D6">
        <w:rPr>
          <w:sz w:val="24"/>
          <w:szCs w:val="24"/>
        </w:rPr>
        <w:t>- не соответствуют обычаям деловой практики, сложившейся в отрасли, используемым в данный момент.</w:t>
      </w:r>
    </w:p>
    <w:p w14:paraId="38B2A6A1" w14:textId="77777777" w:rsidR="002E52D6" w:rsidRPr="002E52D6" w:rsidRDefault="002E52D6" w:rsidP="002E52D6">
      <w:pPr>
        <w:rPr>
          <w:sz w:val="24"/>
          <w:szCs w:val="24"/>
        </w:rPr>
      </w:pPr>
    </w:p>
    <w:p w14:paraId="38AF3153" w14:textId="77777777" w:rsidR="002E52D6" w:rsidRPr="002E52D6" w:rsidRDefault="002E52D6" w:rsidP="002E52D6">
      <w:pPr>
        <w:rPr>
          <w:sz w:val="24"/>
          <w:szCs w:val="24"/>
        </w:rPr>
      </w:pPr>
    </w:p>
    <w:p w14:paraId="340417E4" w14:textId="588925E4" w:rsidR="002E52D6" w:rsidRPr="002E52D6" w:rsidRDefault="005B123F" w:rsidP="002E52D6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E52D6" w:rsidRPr="002E52D6">
        <w:rPr>
          <w:sz w:val="24"/>
          <w:szCs w:val="24"/>
        </w:rPr>
        <w:t>Контактная информация</w:t>
      </w:r>
    </w:p>
    <w:p w14:paraId="1C155E65" w14:textId="207F7C43" w:rsidR="002E52D6" w:rsidRPr="002E52D6" w:rsidRDefault="005B123F" w:rsidP="002E52D6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E52D6" w:rsidRPr="002E52D6">
        <w:rPr>
          <w:sz w:val="24"/>
          <w:szCs w:val="24"/>
        </w:rPr>
        <w:t>Название организации: ___________________________________________</w:t>
      </w:r>
    </w:p>
    <w:p w14:paraId="7AD316FD" w14:textId="55CEE769" w:rsidR="002E52D6" w:rsidRPr="002E52D6" w:rsidRDefault="005B123F" w:rsidP="002E52D6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E52D6" w:rsidRPr="002E52D6">
        <w:rPr>
          <w:sz w:val="24"/>
          <w:szCs w:val="24"/>
        </w:rPr>
        <w:t>Сфера деятельности организации: _________________________________</w:t>
      </w:r>
    </w:p>
    <w:p w14:paraId="0F25E0FF" w14:textId="7D909583" w:rsidR="002E52D6" w:rsidRPr="002E52D6" w:rsidRDefault="005B123F" w:rsidP="002E52D6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E52D6" w:rsidRPr="002E52D6">
        <w:rPr>
          <w:sz w:val="24"/>
          <w:szCs w:val="24"/>
        </w:rPr>
        <w:t>ФИО контактного лица: __________________________________________</w:t>
      </w:r>
    </w:p>
    <w:p w14:paraId="3E41AB5C" w14:textId="2EC4B1C9" w:rsidR="002E52D6" w:rsidRPr="00CD1BAF" w:rsidRDefault="005B123F" w:rsidP="002E52D6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E52D6" w:rsidRPr="002E52D6">
        <w:rPr>
          <w:sz w:val="24"/>
          <w:szCs w:val="24"/>
        </w:rPr>
        <w:t>Номер контактного телефона ________, адрес электронной почты _______</w:t>
      </w:r>
    </w:p>
    <w:sectPr w:rsidR="002E52D6" w:rsidRPr="00CD1BAF" w:rsidSect="00BF288C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BAF"/>
    <w:rsid w:val="001D4E40"/>
    <w:rsid w:val="002042F1"/>
    <w:rsid w:val="0028537C"/>
    <w:rsid w:val="002E52D6"/>
    <w:rsid w:val="00517A82"/>
    <w:rsid w:val="0056397A"/>
    <w:rsid w:val="005853B9"/>
    <w:rsid w:val="005B0E4B"/>
    <w:rsid w:val="005B123F"/>
    <w:rsid w:val="00691299"/>
    <w:rsid w:val="00721C28"/>
    <w:rsid w:val="008E67EB"/>
    <w:rsid w:val="008F3C55"/>
    <w:rsid w:val="0091769C"/>
    <w:rsid w:val="0092521B"/>
    <w:rsid w:val="009F5B6F"/>
    <w:rsid w:val="00A0755E"/>
    <w:rsid w:val="00B06AD8"/>
    <w:rsid w:val="00B50E8F"/>
    <w:rsid w:val="00BD6334"/>
    <w:rsid w:val="00BF288C"/>
    <w:rsid w:val="00C64839"/>
    <w:rsid w:val="00CB4730"/>
    <w:rsid w:val="00CD1BAF"/>
    <w:rsid w:val="00D04C6F"/>
    <w:rsid w:val="00D44D4E"/>
    <w:rsid w:val="00D956B1"/>
    <w:rsid w:val="00DE01B1"/>
    <w:rsid w:val="00E84F46"/>
    <w:rsid w:val="00EE2793"/>
    <w:rsid w:val="00F23D0C"/>
    <w:rsid w:val="00F3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EFF91"/>
  <w15:chartTrackingRefBased/>
  <w15:docId w15:val="{8DDFF399-1BA7-48D5-843B-52B961B1E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D1B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1B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D1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D956B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34419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B123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B12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earlkuz.ru" TargetMode="External"/><Relationship Id="rId4" Type="http://schemas.openxmlformats.org/officeDocument/2006/relationships/hyperlink" Target="https://pearlkuz.ru/deyatelnost/investitsii/otsenka-reguliruyushchego-vozdeystviya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1346</Words>
  <Characters>7674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Дьякова Татьяна Сергеевна</dc:creator>
  <cp:keywords/>
  <dc:description/>
  <cp:lastModifiedBy>Мурашова Ольга Александровна</cp:lastModifiedBy>
  <cp:revision>23</cp:revision>
  <cp:lastPrinted>2026-09-22T04:52:00Z</cp:lastPrinted>
  <dcterms:created xsi:type="dcterms:W3CDTF">2022-06-16T07:39:00Z</dcterms:created>
  <dcterms:modified xsi:type="dcterms:W3CDTF">2026-09-22T04:53:00Z</dcterms:modified>
</cp:coreProperties>
</file>