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B3" w:rsidRDefault="00666448" w:rsidP="006C62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ДОПОЛНИТЕЛЬНЫЕ ВЫБОРЫ ДЕПУТАТОВ ПРОКОПЬЕВСКОГО ГОРОДСКОГО СОВЕТА </w:t>
      </w:r>
    </w:p>
    <w:p w:rsidR="006C62B3" w:rsidRDefault="00666448" w:rsidP="006C62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НАРОДНЫХ ДЕПУТАТОВ ШЕСТОГО </w:t>
      </w:r>
    </w:p>
    <w:p w:rsidR="006C62B3" w:rsidRDefault="00666448" w:rsidP="006C62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СОЗЫВА ПО ОДНОМАНДАТНЫМ </w:t>
      </w:r>
    </w:p>
    <w:p w:rsidR="00666448" w:rsidRDefault="00666448" w:rsidP="006C62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ИЗБИРАТЕЛЬНЫМ ОКРУГАМ № 7, № 12</w:t>
      </w:r>
    </w:p>
    <w:p w:rsidR="00666448" w:rsidRDefault="00666448" w:rsidP="006C62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D23" w:rsidRPr="00EB6FC2" w:rsidRDefault="002D3D23" w:rsidP="006C62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МУНИЦИПАЛЬНАЯ</w:t>
      </w:r>
      <w:r w:rsidRPr="00EB6FC2">
        <w:rPr>
          <w:rFonts w:ascii="Times New Roman" w:hAnsi="Times New Roman" w:cs="Times New Roman"/>
          <w:b/>
          <w:sz w:val="32"/>
          <w:szCs w:val="32"/>
        </w:rPr>
        <w:t xml:space="preserve"> ИЗБИРАТЕЛЬНАЯ КОМИССИЯ </w:t>
      </w:r>
    </w:p>
    <w:p w:rsidR="002D3D23" w:rsidRPr="00EB6FC2" w:rsidRDefault="002D3D23" w:rsidP="006C62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FC2">
        <w:rPr>
          <w:rFonts w:ascii="Times New Roman" w:hAnsi="Times New Roman" w:cs="Times New Roman"/>
          <w:b/>
          <w:sz w:val="32"/>
          <w:szCs w:val="32"/>
        </w:rPr>
        <w:t>ПРОКОПЬЕВСКОГО ГОРОДСКОГО ОКРУГА</w:t>
      </w:r>
    </w:p>
    <w:p w:rsidR="002D3D23" w:rsidRPr="00EB6FC2" w:rsidRDefault="002D3D23" w:rsidP="006C62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D23" w:rsidRPr="00EB6FC2" w:rsidRDefault="002D3D23" w:rsidP="006C62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FC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2D3D23" w:rsidRDefault="002D3D23" w:rsidP="006C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6C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__________________________________________________________________</w:t>
      </w:r>
    </w:p>
    <w:p w:rsidR="002D3D23" w:rsidRPr="0087797A" w:rsidRDefault="002D3D23" w:rsidP="006C6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double"/>
        </w:rPr>
      </w:pPr>
    </w:p>
    <w:p w:rsidR="002D3D23" w:rsidRPr="00BA38DD" w:rsidRDefault="006C62B3" w:rsidP="006C62B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D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 </w:t>
      </w:r>
      <w:r w:rsidR="009505E9">
        <w:rPr>
          <w:rFonts w:ascii="Times New Roman" w:hAnsi="Times New Roman" w:cs="Times New Roman"/>
          <w:sz w:val="28"/>
          <w:szCs w:val="28"/>
        </w:rPr>
        <w:t>20</w:t>
      </w:r>
      <w:r w:rsidR="00BA38DD" w:rsidRPr="0089342C">
        <w:rPr>
          <w:rFonts w:ascii="Times New Roman" w:hAnsi="Times New Roman" w:cs="Times New Roman"/>
          <w:sz w:val="28"/>
          <w:szCs w:val="28"/>
        </w:rPr>
        <w:t xml:space="preserve"> </w:t>
      </w:r>
      <w:r w:rsidR="002B5970">
        <w:rPr>
          <w:rFonts w:ascii="Times New Roman" w:hAnsi="Times New Roman" w:cs="Times New Roman"/>
          <w:sz w:val="28"/>
          <w:szCs w:val="28"/>
        </w:rPr>
        <w:t>сентября</w:t>
      </w:r>
      <w:r w:rsidR="005A35A7">
        <w:rPr>
          <w:rFonts w:ascii="Times New Roman" w:hAnsi="Times New Roman" w:cs="Times New Roman"/>
          <w:sz w:val="28"/>
          <w:szCs w:val="28"/>
        </w:rPr>
        <w:t xml:space="preserve"> </w:t>
      </w:r>
      <w:r w:rsidR="002D3D23" w:rsidRPr="0089342C">
        <w:rPr>
          <w:rFonts w:ascii="Times New Roman" w:hAnsi="Times New Roman" w:cs="Times New Roman"/>
          <w:sz w:val="28"/>
          <w:szCs w:val="28"/>
        </w:rPr>
        <w:t xml:space="preserve"> 2021 года                                                       </w:t>
      </w:r>
      <w:r w:rsidR="00BA38DD" w:rsidRPr="0089342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38DD" w:rsidRPr="0089342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D3D23" w:rsidRPr="0089342C">
        <w:rPr>
          <w:rFonts w:ascii="Times New Roman" w:hAnsi="Times New Roman" w:cs="Times New Roman"/>
          <w:sz w:val="28"/>
          <w:szCs w:val="28"/>
        </w:rPr>
        <w:t>№</w:t>
      </w:r>
      <w:r w:rsidR="00933BFB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2D3D23" w:rsidRPr="00BA38DD" w:rsidRDefault="002D3D23" w:rsidP="006C62B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C62B3" w:rsidRDefault="009505E9" w:rsidP="006C62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8730619"/>
      <w:r>
        <w:rPr>
          <w:rFonts w:ascii="Times New Roman" w:hAnsi="Times New Roman" w:cs="Times New Roman"/>
          <w:b/>
          <w:sz w:val="28"/>
          <w:szCs w:val="28"/>
        </w:rPr>
        <w:t>Об установлени</w:t>
      </w:r>
      <w:r w:rsidR="005A35A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общих результатов дополнительных выборов </w:t>
      </w:r>
    </w:p>
    <w:p w:rsidR="006C62B3" w:rsidRDefault="009505E9" w:rsidP="006C62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Прокопьевского городского Совета народных </w:t>
      </w:r>
    </w:p>
    <w:p w:rsidR="006C62B3" w:rsidRDefault="009505E9" w:rsidP="006C62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шестого созыва по одномандатным </w:t>
      </w:r>
    </w:p>
    <w:p w:rsidR="002B5970" w:rsidRPr="002B5970" w:rsidRDefault="009505E9" w:rsidP="006C62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избирательным округам № 7, № 12</w:t>
      </w:r>
    </w:p>
    <w:p w:rsidR="002B5970" w:rsidRDefault="002B5970" w:rsidP="006C62B3">
      <w:pPr>
        <w:tabs>
          <w:tab w:val="left" w:pos="476"/>
        </w:tabs>
        <w:spacing w:after="0"/>
        <w:ind w:right="-483"/>
        <w:jc w:val="center"/>
        <w:rPr>
          <w:rFonts w:ascii="Times New Roman" w:hAnsi="Times New Roman" w:cs="Times New Roman"/>
          <w:sz w:val="28"/>
          <w:szCs w:val="28"/>
        </w:rPr>
      </w:pPr>
    </w:p>
    <w:p w:rsidR="006C62B3" w:rsidRPr="002B5970" w:rsidRDefault="006C62B3" w:rsidP="006C62B3">
      <w:pPr>
        <w:tabs>
          <w:tab w:val="left" w:pos="476"/>
        </w:tabs>
        <w:spacing w:after="0"/>
        <w:ind w:right="-483"/>
        <w:jc w:val="center"/>
        <w:rPr>
          <w:rFonts w:ascii="Times New Roman" w:hAnsi="Times New Roman" w:cs="Times New Roman"/>
          <w:sz w:val="28"/>
          <w:szCs w:val="28"/>
        </w:rPr>
      </w:pPr>
    </w:p>
    <w:p w:rsidR="002B5970" w:rsidRPr="002B5970" w:rsidRDefault="009505E9" w:rsidP="006C62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протоколов № 1 </w:t>
      </w:r>
      <w:r w:rsidR="00933BF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кружных избирательных комиссий о результатах выборов депутатов шестого созыва по одномандатным избирательным округа № 7, № 12, пункта 1 статьи</w:t>
      </w:r>
      <w:r w:rsidR="00933BFB">
        <w:rPr>
          <w:rFonts w:ascii="Times New Roman" w:hAnsi="Times New Roman" w:cs="Times New Roman"/>
          <w:sz w:val="28"/>
          <w:szCs w:val="28"/>
        </w:rPr>
        <w:t xml:space="preserve"> </w:t>
      </w:r>
      <w:r w:rsidR="00B34B22">
        <w:rPr>
          <w:rFonts w:ascii="Times New Roman" w:hAnsi="Times New Roman" w:cs="Times New Roman"/>
          <w:sz w:val="28"/>
          <w:szCs w:val="28"/>
        </w:rPr>
        <w:t>77</w:t>
      </w:r>
      <w:r w:rsidR="00933BFB">
        <w:rPr>
          <w:rFonts w:ascii="Times New Roman" w:hAnsi="Times New Roman" w:cs="Times New Roman"/>
          <w:sz w:val="28"/>
          <w:szCs w:val="28"/>
        </w:rPr>
        <w:t xml:space="preserve"> Закона Кемеровской области </w:t>
      </w:r>
      <w:r>
        <w:rPr>
          <w:rFonts w:ascii="Times New Roman" w:hAnsi="Times New Roman" w:cs="Times New Roman"/>
          <w:sz w:val="28"/>
          <w:szCs w:val="28"/>
        </w:rPr>
        <w:t>–Кузбасса от 30.05.2011 № 54-ОЗ «О выборах в органы местного самоуправления в Кемеровской области – Кузбассе</w:t>
      </w:r>
      <w:r w:rsidR="005A35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F2F29" w:rsidRDefault="000F2F29" w:rsidP="006C62B3">
      <w:pPr>
        <w:tabs>
          <w:tab w:val="left" w:pos="476"/>
        </w:tabs>
        <w:spacing w:after="0"/>
        <w:ind w:right="-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766A2" w:rsidRDefault="002D3D23" w:rsidP="006C62B3">
      <w:pPr>
        <w:tabs>
          <w:tab w:val="left" w:pos="47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8A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избирательная комиссия </w:t>
      </w:r>
    </w:p>
    <w:p w:rsidR="002D3D23" w:rsidRPr="00E77230" w:rsidRDefault="002D3D23" w:rsidP="006C62B3">
      <w:pPr>
        <w:tabs>
          <w:tab w:val="left" w:pos="47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A78AD">
        <w:rPr>
          <w:rFonts w:ascii="Times New Roman" w:hAnsi="Times New Roman" w:cs="Times New Roman"/>
          <w:b/>
          <w:bCs/>
          <w:sz w:val="28"/>
          <w:szCs w:val="28"/>
        </w:rPr>
        <w:t>Прокопьевского городского округа</w:t>
      </w:r>
    </w:p>
    <w:bookmarkEnd w:id="0"/>
    <w:p w:rsidR="002D3D23" w:rsidRDefault="002D3D23" w:rsidP="006C62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3D23" w:rsidRDefault="002D3D23" w:rsidP="006C6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2D3D23" w:rsidRDefault="002D3D23" w:rsidP="006C6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970" w:rsidRPr="006C62B3" w:rsidRDefault="009505E9" w:rsidP="006C62B3">
      <w:pPr>
        <w:pStyle w:val="a3"/>
        <w:numPr>
          <w:ilvl w:val="0"/>
          <w:numId w:val="7"/>
        </w:numPr>
        <w:tabs>
          <w:tab w:val="left" w:pos="180"/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2B3">
        <w:rPr>
          <w:rFonts w:ascii="Times New Roman" w:hAnsi="Times New Roman" w:cs="Times New Roman"/>
          <w:sz w:val="28"/>
          <w:szCs w:val="28"/>
        </w:rPr>
        <w:t>Признать дополнительные выбор</w:t>
      </w:r>
      <w:r w:rsidR="005A35A7" w:rsidRPr="006C62B3">
        <w:rPr>
          <w:rFonts w:ascii="Times New Roman" w:hAnsi="Times New Roman" w:cs="Times New Roman"/>
          <w:sz w:val="28"/>
          <w:szCs w:val="28"/>
        </w:rPr>
        <w:t>ы</w:t>
      </w:r>
      <w:r w:rsidRPr="006C62B3">
        <w:rPr>
          <w:rFonts w:ascii="Times New Roman" w:hAnsi="Times New Roman" w:cs="Times New Roman"/>
          <w:sz w:val="28"/>
          <w:szCs w:val="28"/>
        </w:rPr>
        <w:t xml:space="preserve"> депутатов Прокопьевского городского Совета народных депутатов шестого созыва по одномандатным избирательным округам № 7, № 12, состоявшимися и результаты выборов действительными</w:t>
      </w:r>
      <w:r w:rsidR="002B5970" w:rsidRPr="006C62B3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C62B3" w:rsidRDefault="009505E9" w:rsidP="006C62B3">
      <w:pPr>
        <w:pStyle w:val="a3"/>
        <w:numPr>
          <w:ilvl w:val="0"/>
          <w:numId w:val="7"/>
        </w:numPr>
        <w:tabs>
          <w:tab w:val="left" w:pos="180"/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2B3">
        <w:rPr>
          <w:rFonts w:ascii="Times New Roman" w:hAnsi="Times New Roman" w:cs="Times New Roman"/>
          <w:sz w:val="28"/>
          <w:szCs w:val="28"/>
        </w:rPr>
        <w:t>Установить, что депутатами Прокопьевского городского Совета народных депутатов шестого созыва избраны:</w:t>
      </w:r>
    </w:p>
    <w:p w:rsidR="009505E9" w:rsidRPr="006C62B3" w:rsidRDefault="009505E9" w:rsidP="006C62B3">
      <w:pPr>
        <w:pStyle w:val="a3"/>
        <w:tabs>
          <w:tab w:val="left" w:pos="180"/>
          <w:tab w:val="left" w:pos="567"/>
        </w:tabs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62B3">
        <w:rPr>
          <w:rFonts w:ascii="Times New Roman" w:hAnsi="Times New Roman" w:cs="Times New Roman"/>
          <w:sz w:val="28"/>
          <w:szCs w:val="28"/>
        </w:rPr>
        <w:t>- по одномандатному избирательному округу № 7 Ульянова Анна Ильинична</w:t>
      </w:r>
      <w:r w:rsidR="00F2395A" w:rsidRPr="006C62B3">
        <w:rPr>
          <w:rFonts w:ascii="Times New Roman" w:hAnsi="Times New Roman" w:cs="Times New Roman"/>
          <w:sz w:val="28"/>
          <w:szCs w:val="28"/>
        </w:rPr>
        <w:t>;</w:t>
      </w:r>
    </w:p>
    <w:p w:rsidR="00F2395A" w:rsidRPr="006C62B3" w:rsidRDefault="00F2395A" w:rsidP="006C62B3">
      <w:pPr>
        <w:pStyle w:val="a3"/>
        <w:tabs>
          <w:tab w:val="left" w:pos="180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C62B3">
        <w:rPr>
          <w:rFonts w:ascii="Times New Roman" w:hAnsi="Times New Roman" w:cs="Times New Roman"/>
          <w:sz w:val="28"/>
          <w:szCs w:val="28"/>
        </w:rPr>
        <w:t>- по одномандатному избирательному округу № 12 Котов Юри</w:t>
      </w:r>
      <w:r w:rsidR="004303AD" w:rsidRPr="006C62B3">
        <w:rPr>
          <w:rFonts w:ascii="Times New Roman" w:hAnsi="Times New Roman" w:cs="Times New Roman"/>
          <w:sz w:val="28"/>
          <w:szCs w:val="28"/>
        </w:rPr>
        <w:t>й Юрьевич</w:t>
      </w:r>
      <w:r w:rsidRPr="006C62B3">
        <w:rPr>
          <w:rFonts w:ascii="Times New Roman" w:hAnsi="Times New Roman" w:cs="Times New Roman"/>
          <w:sz w:val="28"/>
          <w:szCs w:val="28"/>
        </w:rPr>
        <w:t>.</w:t>
      </w:r>
    </w:p>
    <w:p w:rsidR="002D3D23" w:rsidRPr="006C62B3" w:rsidRDefault="002D3D23" w:rsidP="006C62B3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2B3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выполнением настоящего решения возложить на </w:t>
      </w:r>
      <w:r w:rsidR="00BA38DD" w:rsidRPr="006C62B3">
        <w:rPr>
          <w:rFonts w:ascii="Times New Roman" w:hAnsi="Times New Roman" w:cs="Times New Roman"/>
          <w:sz w:val="28"/>
          <w:szCs w:val="28"/>
        </w:rPr>
        <w:t>председателя</w:t>
      </w:r>
      <w:r w:rsidRPr="006C62B3">
        <w:rPr>
          <w:rFonts w:ascii="Times New Roman" w:hAnsi="Times New Roman" w:cs="Times New Roman"/>
          <w:sz w:val="28"/>
          <w:szCs w:val="28"/>
        </w:rPr>
        <w:t xml:space="preserve"> Муниципальной избирательной комиссии Прокопьевского городского округа </w:t>
      </w:r>
      <w:r w:rsidR="00BA38DD" w:rsidRPr="006C62B3">
        <w:rPr>
          <w:rFonts w:ascii="Times New Roman" w:hAnsi="Times New Roman" w:cs="Times New Roman"/>
          <w:sz w:val="28"/>
          <w:szCs w:val="28"/>
        </w:rPr>
        <w:t>В.А. Бруско</w:t>
      </w:r>
      <w:r w:rsidRPr="006C62B3">
        <w:rPr>
          <w:rFonts w:ascii="Times New Roman" w:hAnsi="Times New Roman" w:cs="Times New Roman"/>
          <w:sz w:val="28"/>
          <w:szCs w:val="28"/>
        </w:rPr>
        <w:t>.</w:t>
      </w:r>
    </w:p>
    <w:p w:rsidR="002D3D23" w:rsidRDefault="002D3D23" w:rsidP="006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6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6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6C6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D3D23" w:rsidRDefault="002D3D23" w:rsidP="006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5183135"/>
      <w:r>
        <w:rPr>
          <w:rFonts w:ascii="Times New Roman" w:hAnsi="Times New Roman" w:cs="Times New Roman"/>
          <w:sz w:val="28"/>
          <w:szCs w:val="28"/>
        </w:rPr>
        <w:t xml:space="preserve">Муниципальной избирательной комиссии </w:t>
      </w:r>
    </w:p>
    <w:p w:rsidR="002D3D23" w:rsidRDefault="002D3D23" w:rsidP="006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Прокопьевского городского округа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E2E8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В.А. Бруско</w:t>
      </w:r>
    </w:p>
    <w:p w:rsidR="002D3D23" w:rsidRDefault="002D3D23" w:rsidP="006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6C6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2D3D23" w:rsidRPr="009A2820" w:rsidRDefault="002D3D23" w:rsidP="006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20">
        <w:rPr>
          <w:rFonts w:ascii="Times New Roman" w:hAnsi="Times New Roman" w:cs="Times New Roman"/>
          <w:sz w:val="28"/>
          <w:szCs w:val="28"/>
        </w:rPr>
        <w:t xml:space="preserve">Муниципальной избирательной комиссии </w:t>
      </w:r>
    </w:p>
    <w:p w:rsidR="002D3D23" w:rsidRDefault="002D3D23" w:rsidP="006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20">
        <w:rPr>
          <w:rFonts w:ascii="Times New Roman" w:hAnsi="Times New Roman" w:cs="Times New Roman"/>
          <w:sz w:val="28"/>
          <w:szCs w:val="28"/>
        </w:rPr>
        <w:t>Прокопьевского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E2E8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Е.В. Макарова</w:t>
      </w:r>
    </w:p>
    <w:p w:rsidR="002D3D23" w:rsidRDefault="002D3D23" w:rsidP="006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6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6C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F44" w:rsidRDefault="002F2F44" w:rsidP="00DA78AD">
      <w:pPr>
        <w:tabs>
          <w:tab w:val="left" w:pos="476"/>
        </w:tabs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2F44" w:rsidSect="006C62B3">
          <w:pgSz w:w="11906" w:h="16838" w:code="9"/>
          <w:pgMar w:top="1134" w:right="849" w:bottom="1134" w:left="1418" w:header="708" w:footer="708" w:gutter="0"/>
          <w:cols w:space="708"/>
          <w:docGrid w:linePitch="360"/>
        </w:sectPr>
      </w:pPr>
    </w:p>
    <w:p w:rsidR="003E2E8B" w:rsidRPr="003E2E8B" w:rsidRDefault="003E2E8B" w:rsidP="003E2E8B">
      <w:pPr>
        <w:widowControl w:val="0"/>
        <w:spacing w:after="0" w:line="240" w:lineRule="auto"/>
        <w:ind w:left="5664"/>
        <w:jc w:val="center"/>
        <w:outlineLvl w:val="0"/>
        <w:rPr>
          <w:rFonts w:ascii="Times New Roman" w:hAnsi="Times New Roman" w:cs="Times New Roman"/>
        </w:rPr>
      </w:pPr>
      <w:r w:rsidRPr="003E2E8B">
        <w:rPr>
          <w:rFonts w:ascii="Times New Roman" w:hAnsi="Times New Roman" w:cs="Times New Roman"/>
        </w:rPr>
        <w:lastRenderedPageBreak/>
        <w:t>Приложение № 1</w:t>
      </w:r>
    </w:p>
    <w:p w:rsidR="003E2E8B" w:rsidRPr="003E2E8B" w:rsidRDefault="003E2E8B" w:rsidP="003E2E8B">
      <w:pPr>
        <w:widowControl w:val="0"/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 w:rsidRPr="003E2E8B">
        <w:rPr>
          <w:rFonts w:ascii="Times New Roman" w:hAnsi="Times New Roman" w:cs="Times New Roman"/>
        </w:rPr>
        <w:t>УТВЕРЖДЕНА</w:t>
      </w:r>
    </w:p>
    <w:p w:rsidR="003E2E8B" w:rsidRPr="003E2E8B" w:rsidRDefault="003E2E8B" w:rsidP="003E2E8B">
      <w:pPr>
        <w:tabs>
          <w:tab w:val="left" w:pos="7800"/>
        </w:tabs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от 18.08.2021 № 12</w:t>
      </w:r>
    </w:p>
    <w:p w:rsidR="003E2E8B" w:rsidRPr="003021EB" w:rsidRDefault="003E2E8B" w:rsidP="003E2E8B">
      <w:pPr>
        <w:tabs>
          <w:tab w:val="left" w:pos="476"/>
        </w:tabs>
        <w:spacing w:after="0" w:line="240" w:lineRule="auto"/>
        <w:ind w:left="993" w:right="8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8B">
        <w:rPr>
          <w:rFonts w:ascii="Times New Roman" w:hAnsi="Times New Roman" w:cs="Times New Roman"/>
          <w:b/>
          <w:sz w:val="26"/>
          <w:szCs w:val="26"/>
        </w:rPr>
        <w:t xml:space="preserve">Форма избирательного бюллетеня для голосования </w:t>
      </w:r>
      <w:r w:rsidRPr="003021EB">
        <w:rPr>
          <w:rFonts w:ascii="Times New Roman" w:hAnsi="Times New Roman" w:cs="Times New Roman"/>
          <w:b/>
          <w:sz w:val="28"/>
          <w:szCs w:val="28"/>
        </w:rPr>
        <w:t xml:space="preserve">на дополнительных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021EB">
        <w:rPr>
          <w:rFonts w:ascii="Times New Roman" w:hAnsi="Times New Roman" w:cs="Times New Roman"/>
          <w:b/>
          <w:sz w:val="28"/>
          <w:szCs w:val="28"/>
        </w:rPr>
        <w:t>выборах депутатов Прокопьевского городского Совета народных депутатов шестого созыва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одномандатным избирательным округам № 7, № 12</w:t>
      </w:r>
    </w:p>
    <w:p w:rsidR="003E2E8B" w:rsidRPr="003E2E8B" w:rsidRDefault="003E2E8B" w:rsidP="003E2E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1271" w:type="dxa"/>
        <w:tblInd w:w="-1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764"/>
        <w:gridCol w:w="5458"/>
        <w:gridCol w:w="1134"/>
        <w:gridCol w:w="1915"/>
      </w:tblGrid>
      <w:tr w:rsidR="003E2E8B" w:rsidRPr="003E2E8B" w:rsidTr="004B05D5">
        <w:tc>
          <w:tcPr>
            <w:tcW w:w="8222" w:type="dxa"/>
            <w:gridSpan w:val="2"/>
            <w:tcBorders>
              <w:right w:val="nil"/>
            </w:tcBorders>
          </w:tcPr>
          <w:p w:rsidR="003E2E8B" w:rsidRPr="003E2E8B" w:rsidRDefault="003E2E8B" w:rsidP="003E2E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E8B">
              <w:rPr>
                <w:rFonts w:ascii="Times New Roman" w:hAnsi="Times New Roman" w:cs="Times New Roman"/>
                <w:b/>
                <w:bCs/>
              </w:rPr>
              <w:t>ИЗБИРАТЕЛЬНЫЙ  БЮЛЛЕТЕНЬ</w:t>
            </w:r>
          </w:p>
          <w:p w:rsidR="003E2E8B" w:rsidRDefault="003E2E8B" w:rsidP="003E2E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голосования по одномандатным избирательным округам № 7, № 12</w:t>
            </w:r>
          </w:p>
          <w:p w:rsidR="003E2E8B" w:rsidRPr="003E2E8B" w:rsidRDefault="003E2E8B" w:rsidP="003E2E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дополнительных выборах депутатов Прокопьевского городского Совета народных депутатов шестого созыва</w:t>
            </w:r>
          </w:p>
          <w:p w:rsidR="003E2E8B" w:rsidRPr="003E2E8B" w:rsidRDefault="003E2E8B" w:rsidP="003E2E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E8B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3E2E8B">
              <w:rPr>
                <w:rFonts w:ascii="Times New Roman" w:hAnsi="Times New Roman" w:cs="Times New Roman"/>
                <w:b/>
                <w:bCs/>
              </w:rPr>
              <w:t xml:space="preserve"> сентября 202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3E2E8B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  <w:p w:rsidR="003E2E8B" w:rsidRPr="003E2E8B" w:rsidRDefault="003E2E8B" w:rsidP="003E2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9" w:type="dxa"/>
            <w:gridSpan w:val="2"/>
            <w:tcBorders>
              <w:left w:val="nil"/>
            </w:tcBorders>
          </w:tcPr>
          <w:p w:rsidR="003E2E8B" w:rsidRPr="003E2E8B" w:rsidRDefault="003E2E8B" w:rsidP="003E2E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E2E8B" w:rsidRPr="003E2E8B" w:rsidRDefault="003E2E8B" w:rsidP="003E2E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E2E8B" w:rsidRPr="003E2E8B" w:rsidRDefault="003E2E8B" w:rsidP="003E2E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E2E8B" w:rsidRPr="003E2E8B" w:rsidRDefault="003E2E8B" w:rsidP="003E2E8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8B" w:rsidRPr="003E2E8B" w:rsidRDefault="003E2E8B" w:rsidP="003E2E8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8B" w:rsidRPr="003E2E8B" w:rsidRDefault="003E2E8B" w:rsidP="003E2E8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8B" w:rsidRPr="003E2E8B" w:rsidRDefault="003E2E8B" w:rsidP="003E2E8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2E8B">
              <w:rPr>
                <w:rFonts w:ascii="Times New Roman" w:hAnsi="Times New Roman" w:cs="Times New Roman"/>
                <w:sz w:val="16"/>
                <w:szCs w:val="16"/>
              </w:rPr>
              <w:t>(Подписи двух членов участковой избирательной комиссии с правом решающего голоса и печать участковой избирательной комиссии)</w:t>
            </w:r>
          </w:p>
        </w:tc>
      </w:tr>
      <w:tr w:rsidR="003E2E8B" w:rsidRPr="003E2E8B" w:rsidTr="004B05D5">
        <w:tc>
          <w:tcPr>
            <w:tcW w:w="11271" w:type="dxa"/>
            <w:gridSpan w:val="4"/>
          </w:tcPr>
          <w:p w:rsidR="003E2E8B" w:rsidRPr="003E2E8B" w:rsidRDefault="003E2E8B" w:rsidP="003E2E8B">
            <w:pPr>
              <w:tabs>
                <w:tab w:val="left" w:pos="60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962"/>
              <w:textAlignment w:val="baseline"/>
              <w:rPr>
                <w:rFonts w:ascii="Times New Roman" w:hAnsi="Times New Roman" w:cs="Times New Roman"/>
                <w:b/>
              </w:rPr>
            </w:pPr>
            <w:r w:rsidRPr="003E2E8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РАЗЪЯСНЕНИЕ  ПОРЯДКА  ЗАПОЛНЕНИЯ  ИЗБИРАТЕЛЬНОГО  БЮЛЛЕТЕНЯ </w:t>
            </w:r>
          </w:p>
        </w:tc>
      </w:tr>
      <w:tr w:rsidR="003E2E8B" w:rsidRPr="003E2E8B" w:rsidTr="004B05D5">
        <w:tc>
          <w:tcPr>
            <w:tcW w:w="11271" w:type="dxa"/>
            <w:gridSpan w:val="4"/>
          </w:tcPr>
          <w:p w:rsidR="003E2E8B" w:rsidRPr="003E2E8B" w:rsidRDefault="003E2E8B" w:rsidP="003E2E8B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3E2E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3E2E8B" w:rsidRPr="003E2E8B" w:rsidRDefault="003E2E8B" w:rsidP="003E2E8B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3E2E8B">
              <w:rPr>
                <w:rFonts w:ascii="Times New Roman" w:eastAsia="Arial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3E2E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 чем в одном квадрате, либо не  проставлен ни в одном из них, считается недействительным. </w:t>
            </w:r>
          </w:p>
          <w:p w:rsidR="003E2E8B" w:rsidRPr="003E2E8B" w:rsidRDefault="003E2E8B" w:rsidP="003E2E8B">
            <w:pPr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E2E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3E2E8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</w:t>
            </w:r>
            <w:r w:rsidRPr="003E2E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правом  решающего голоса 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3E2E8B" w:rsidRPr="003E2E8B" w:rsidRDefault="003E2E8B" w:rsidP="003E2E8B">
            <w:pPr>
              <w:tabs>
                <w:tab w:val="left" w:pos="1019"/>
              </w:tabs>
              <w:suppressAutoHyphens/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E2E8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 избирателя, избирательный бюллетень складывается лицевой стороной внутрь.</w:t>
            </w:r>
          </w:p>
        </w:tc>
      </w:tr>
      <w:tr w:rsidR="003E2E8B" w:rsidRPr="003E2E8B" w:rsidTr="004B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38"/>
        </w:trPr>
        <w:tc>
          <w:tcPr>
            <w:tcW w:w="2764" w:type="dxa"/>
            <w:tcBorders>
              <w:bottom w:val="single" w:sz="4" w:space="0" w:color="auto"/>
              <w:right w:val="nil"/>
            </w:tcBorders>
          </w:tcPr>
          <w:p w:rsidR="003E2E8B" w:rsidRPr="003E2E8B" w:rsidRDefault="003E2E8B" w:rsidP="003E2E8B">
            <w:pPr>
              <w:spacing w:before="140"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  <w:p w:rsidR="003E2E8B" w:rsidRPr="003E2E8B" w:rsidRDefault="003E2E8B" w:rsidP="003E2E8B">
            <w:pPr>
              <w:spacing w:before="140"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  <w:p w:rsidR="003E2E8B" w:rsidRPr="003E2E8B" w:rsidRDefault="003E2E8B" w:rsidP="003E2E8B">
            <w:pPr>
              <w:spacing w:before="140"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  <w:p w:rsidR="003E2E8B" w:rsidRPr="003E2E8B" w:rsidRDefault="003E2E8B" w:rsidP="003E2E8B">
            <w:pPr>
              <w:spacing w:before="140"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  <w:p w:rsidR="003E2E8B" w:rsidRPr="003E2E8B" w:rsidRDefault="003E2E8B" w:rsidP="003E2E8B">
            <w:pPr>
              <w:spacing w:before="140"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  <w:p w:rsidR="003E2E8B" w:rsidRPr="003E2E8B" w:rsidRDefault="003E2E8B" w:rsidP="003E2E8B">
            <w:pPr>
              <w:spacing w:before="140"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  <w:p w:rsidR="003E2E8B" w:rsidRPr="003E2E8B" w:rsidRDefault="003E2E8B" w:rsidP="003E2E8B">
            <w:pPr>
              <w:spacing w:before="14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3E2E8B" w:rsidRPr="003E2E8B" w:rsidRDefault="003E2E8B" w:rsidP="003E2E8B">
            <w:pPr>
              <w:spacing w:before="140" w:after="0"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3E2E8B" w:rsidRPr="003E2E8B" w:rsidRDefault="003E2E8B" w:rsidP="003E2E8B">
            <w:pPr>
              <w:spacing w:before="140" w:after="0"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3E2E8B" w:rsidRPr="003E2E8B" w:rsidRDefault="003E2E8B" w:rsidP="003E2E8B">
            <w:pPr>
              <w:spacing w:before="140"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E2E8B">
              <w:rPr>
                <w:rFonts w:ascii="Times New Roman" w:hAnsi="Times New Roman" w:cs="Times New Roman"/>
                <w:b/>
                <w:i/>
                <w:sz w:val="20"/>
              </w:rPr>
              <w:t>ФАМИЛИЯ, Имя, Отчество</w:t>
            </w:r>
            <w:r w:rsidRPr="003E2E8B">
              <w:rPr>
                <w:rFonts w:ascii="Times New Roman" w:hAnsi="Times New Roman" w:cs="Times New Roman"/>
                <w:i/>
                <w:sz w:val="20"/>
              </w:rPr>
              <w:t xml:space="preserve">  зарегистрированного кандидата (фамилии располагаются в алфавитном порядке)</w:t>
            </w:r>
          </w:p>
        </w:tc>
        <w:tc>
          <w:tcPr>
            <w:tcW w:w="65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E8B" w:rsidRPr="003E2E8B" w:rsidRDefault="003E2E8B" w:rsidP="003E2E8B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3E2E8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Если фамилии, имена и отчества двух и более кандидатов совпадают полностью, сведения о кандидатах размещаются в избирательном бюллетене в соответствии с датами рождения кандидатов (первыми указываются сведения о старшем кандидате), при этом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избирательном бюллетене также указываются прежние фамилия, имя, отчество кандидата;</w:t>
            </w:r>
          </w:p>
          <w:p w:rsidR="003E2E8B" w:rsidRPr="003E2E8B" w:rsidRDefault="003E2E8B" w:rsidP="003E2E8B">
            <w:pPr>
              <w:pStyle w:val="ConsPlusNormal"/>
              <w:widowControl/>
              <w:ind w:firstLine="427"/>
              <w:jc w:val="both"/>
              <w:rPr>
                <w:i/>
                <w:sz w:val="20"/>
              </w:rPr>
            </w:pPr>
            <w:r w:rsidRPr="003E2E8B">
              <w:rPr>
                <w:i/>
                <w:sz w:val="20"/>
              </w:rPr>
              <w:t xml:space="preserve">Год рождения; </w:t>
            </w:r>
          </w:p>
          <w:p w:rsidR="003E2E8B" w:rsidRPr="003E2E8B" w:rsidRDefault="003E2E8B" w:rsidP="003E2E8B">
            <w:pPr>
              <w:pStyle w:val="ConsPlusNormal"/>
              <w:widowControl/>
              <w:ind w:firstLine="427"/>
              <w:jc w:val="both"/>
              <w:rPr>
                <w:i/>
                <w:sz w:val="20"/>
              </w:rPr>
            </w:pPr>
            <w:r w:rsidRPr="003E2E8B">
              <w:rPr>
                <w:i/>
                <w:sz w:val="20"/>
              </w:rPr>
              <w:t>Наименование субъекта Российской Федерации, района, города, иного населенного пункта, где находится место жительства кандидата;</w:t>
            </w:r>
          </w:p>
          <w:p w:rsidR="003E2E8B" w:rsidRPr="003E2E8B" w:rsidRDefault="003E2E8B" w:rsidP="003E2E8B">
            <w:pPr>
              <w:pStyle w:val="ConsPlusNormal"/>
              <w:widowControl/>
              <w:ind w:firstLine="427"/>
              <w:jc w:val="both"/>
              <w:rPr>
                <w:i/>
                <w:sz w:val="20"/>
              </w:rPr>
            </w:pPr>
            <w:r w:rsidRPr="003E2E8B">
              <w:rPr>
                <w:i/>
                <w:sz w:val="20"/>
              </w:rPr>
              <w:t>Основное место работы или службы, занимаемая должность (в случае отсутствия основного места работы или службы - род занятий). Если кандидат является депутатом и осуществляет свои полномочия на непостоянной основе - сведения об этом с указанием наименования соответствующего представительного органа;</w:t>
            </w:r>
          </w:p>
          <w:p w:rsidR="003E2E8B" w:rsidRPr="003E2E8B" w:rsidRDefault="003E2E8B" w:rsidP="003E2E8B">
            <w:pPr>
              <w:pStyle w:val="ConsPlusNormal"/>
              <w:widowControl/>
              <w:ind w:firstLine="427"/>
              <w:jc w:val="both"/>
              <w:rPr>
                <w:i/>
                <w:sz w:val="20"/>
              </w:rPr>
            </w:pPr>
            <w:r w:rsidRPr="003E2E8B">
              <w:rPr>
                <w:i/>
                <w:sz w:val="20"/>
              </w:rPr>
              <w:t>Если кандидат выдвинут избирательным объединением - слова «выдвинут» с указанием наименования соответствующей политической партии, иного общественного объединения;</w:t>
            </w:r>
          </w:p>
          <w:p w:rsidR="003E2E8B" w:rsidRPr="003E2E8B" w:rsidRDefault="003E2E8B" w:rsidP="003E2E8B">
            <w:pPr>
              <w:pStyle w:val="ConsPlusNormal"/>
              <w:widowControl/>
              <w:ind w:firstLine="427"/>
              <w:jc w:val="both"/>
              <w:rPr>
                <w:i/>
                <w:sz w:val="20"/>
              </w:rPr>
            </w:pPr>
            <w:r w:rsidRPr="003E2E8B">
              <w:rPr>
                <w:i/>
                <w:sz w:val="20"/>
              </w:rPr>
              <w:t>Если кандидат сам выдвинул свою кандидатуру – слово «самовыдвижение»;</w:t>
            </w:r>
          </w:p>
          <w:p w:rsidR="003E2E8B" w:rsidRPr="003E2E8B" w:rsidRDefault="003E2E8B" w:rsidP="003E2E8B">
            <w:pPr>
              <w:pStyle w:val="ConsPlusNormal"/>
              <w:widowControl/>
              <w:ind w:firstLine="427"/>
              <w:jc w:val="both"/>
              <w:rPr>
                <w:i/>
                <w:sz w:val="20"/>
              </w:rPr>
            </w:pPr>
            <w:r w:rsidRPr="003E2E8B">
              <w:rPr>
                <w:i/>
                <w:sz w:val="20"/>
              </w:rPr>
              <w:t>Если в заявлении о согласии баллотироваться кандидат указал принадлежность к политической партии либо, иному общественному объединению - наименование данной политической партии, иного общественного объединения и статус кандидата в этой политической партии, ином  общественном объединении;</w:t>
            </w:r>
          </w:p>
          <w:p w:rsidR="003E2E8B" w:rsidRPr="003E2E8B" w:rsidRDefault="003E2E8B" w:rsidP="003E2E8B">
            <w:pPr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3E2E8B">
              <w:rPr>
                <w:rFonts w:ascii="Times New Roman" w:hAnsi="Times New Roman" w:cs="Times New Roman"/>
                <w:i/>
                <w:sz w:val="20"/>
                <w:szCs w:val="20"/>
              </w:rPr>
              <w:t>В случае, е</w:t>
            </w:r>
            <w:r w:rsidRPr="003E2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сли у зарегистрированного кандидата, внесенного в избирательный бюллетень, имелась или имеется судимость, в избирательном бюллетене должны указываться сведения о его судимости.</w:t>
            </w:r>
          </w:p>
        </w:tc>
        <w:tc>
          <w:tcPr>
            <w:tcW w:w="1915" w:type="dxa"/>
            <w:tcBorders>
              <w:left w:val="nil"/>
              <w:bottom w:val="single" w:sz="4" w:space="0" w:color="auto"/>
            </w:tcBorders>
          </w:tcPr>
          <w:p w:rsidR="003E2E8B" w:rsidRPr="003E2E8B" w:rsidRDefault="00E672E3" w:rsidP="003E2E8B">
            <w:pPr>
              <w:spacing w:before="140" w:after="0" w:line="240" w:lineRule="auto"/>
              <w:rPr>
                <w:rFonts w:ascii="Times New Roman" w:hAnsi="Times New Roman" w:cs="Times New Roman"/>
                <w:iCs/>
              </w:rPr>
            </w:pPr>
            <w:r w:rsidRPr="00E672E3">
              <w:rPr>
                <w:rFonts w:ascii="Times New Roman" w:hAnsi="Times New Roman" w:cs="Times New Roman"/>
                <w:noProof/>
              </w:rPr>
              <w:pict>
                <v:rect id="_x0000_s1026" style="position:absolute;margin-left:29.55pt;margin-top:163.35pt;width:27pt;height:27pt;z-index:251660288;mso-position-horizontal-relative:text;mso-position-vertical-relative:text" strokeweight="2pt">
                  <v:fill color2="black"/>
                </v:rect>
              </w:pict>
            </w:r>
            <w:r w:rsidR="003E2E8B" w:rsidRPr="003E2E8B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3E2E8B" w:rsidRPr="003E2E8B" w:rsidTr="004B0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92"/>
        </w:trPr>
        <w:tc>
          <w:tcPr>
            <w:tcW w:w="2764" w:type="dxa"/>
            <w:tcBorders>
              <w:bottom w:val="single" w:sz="4" w:space="0" w:color="auto"/>
              <w:right w:val="nil"/>
            </w:tcBorders>
          </w:tcPr>
          <w:p w:rsidR="003E2E8B" w:rsidRPr="003E2E8B" w:rsidRDefault="003E2E8B" w:rsidP="003E2E8B">
            <w:pPr>
              <w:spacing w:before="140"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65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E8B" w:rsidRPr="003E2E8B" w:rsidRDefault="003E2E8B" w:rsidP="003E2E8B">
            <w:pPr>
              <w:pStyle w:val="ConsPlusNormal"/>
              <w:widowControl/>
              <w:ind w:firstLine="540"/>
              <w:jc w:val="both"/>
              <w:rPr>
                <w:i/>
              </w:rPr>
            </w:pPr>
          </w:p>
          <w:p w:rsidR="003E2E8B" w:rsidRPr="003E2E8B" w:rsidRDefault="003E2E8B" w:rsidP="003E2E8B">
            <w:pPr>
              <w:pStyle w:val="ConsPlusNormal"/>
              <w:widowControl/>
              <w:jc w:val="both"/>
              <w:rPr>
                <w:i/>
              </w:rPr>
            </w:pPr>
          </w:p>
          <w:p w:rsidR="003E2E8B" w:rsidRPr="003E2E8B" w:rsidRDefault="003E2E8B" w:rsidP="003E2E8B">
            <w:pPr>
              <w:pStyle w:val="ConsPlusNormal"/>
              <w:widowControl/>
              <w:jc w:val="both"/>
              <w:rPr>
                <w:i/>
              </w:rPr>
            </w:pPr>
          </w:p>
        </w:tc>
        <w:tc>
          <w:tcPr>
            <w:tcW w:w="1915" w:type="dxa"/>
            <w:tcBorders>
              <w:left w:val="nil"/>
              <w:bottom w:val="single" w:sz="4" w:space="0" w:color="auto"/>
            </w:tcBorders>
          </w:tcPr>
          <w:p w:rsidR="003E2E8B" w:rsidRPr="003E2E8B" w:rsidRDefault="00E672E3" w:rsidP="003E2E8B">
            <w:pPr>
              <w:spacing w:before="140"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rect id="_x0000_s1027" style="position:absolute;margin-left:33.3pt;margin-top:9.5pt;width:27pt;height:27pt;z-index:251661312;mso-position-horizontal-relative:text;mso-position-vertical-relative:text" strokeweight="2pt">
                  <v:fill color2="black"/>
                </v:rect>
              </w:pict>
            </w:r>
          </w:p>
        </w:tc>
      </w:tr>
    </w:tbl>
    <w:p w:rsidR="003E2E8B" w:rsidRPr="003E2E8B" w:rsidRDefault="003E2E8B" w:rsidP="003E2E8B">
      <w:pPr>
        <w:spacing w:after="0" w:line="240" w:lineRule="auto"/>
        <w:rPr>
          <w:rFonts w:ascii="Times New Roman" w:hAnsi="Times New Roman" w:cs="Times New Roman"/>
        </w:rPr>
      </w:pPr>
      <w:r w:rsidRPr="003E2E8B">
        <w:rPr>
          <w:rFonts w:ascii="Times New Roman" w:hAnsi="Times New Roman" w:cs="Times New Roman"/>
          <w:sz w:val="4"/>
          <w:szCs w:val="4"/>
        </w:rPr>
        <w:t>.</w:t>
      </w:r>
    </w:p>
    <w:p w:rsidR="003E2E8B" w:rsidRPr="003E2E8B" w:rsidRDefault="003E2E8B" w:rsidP="003E2E8B">
      <w:pPr>
        <w:widowControl w:val="0"/>
        <w:spacing w:after="0" w:line="240" w:lineRule="auto"/>
        <w:ind w:left="5664"/>
        <w:jc w:val="center"/>
        <w:outlineLvl w:val="0"/>
        <w:rPr>
          <w:rFonts w:ascii="Times New Roman" w:hAnsi="Times New Roman" w:cs="Times New Roman"/>
        </w:rPr>
      </w:pPr>
    </w:p>
    <w:p w:rsidR="003E2E8B" w:rsidRDefault="003E2E8B" w:rsidP="003E2E8B">
      <w:pPr>
        <w:widowControl w:val="0"/>
        <w:spacing w:after="0" w:line="240" w:lineRule="auto"/>
        <w:ind w:left="5664"/>
        <w:jc w:val="center"/>
        <w:outlineLvl w:val="0"/>
        <w:rPr>
          <w:rFonts w:ascii="Times New Roman" w:hAnsi="Times New Roman" w:cs="Times New Roman"/>
        </w:rPr>
      </w:pPr>
    </w:p>
    <w:p w:rsidR="003E2E8B" w:rsidRDefault="003E2E8B" w:rsidP="003E2E8B">
      <w:pPr>
        <w:widowControl w:val="0"/>
        <w:spacing w:after="0" w:line="240" w:lineRule="auto"/>
        <w:ind w:left="5664"/>
        <w:jc w:val="center"/>
        <w:outlineLvl w:val="0"/>
        <w:rPr>
          <w:rFonts w:ascii="Times New Roman" w:hAnsi="Times New Roman" w:cs="Times New Roman"/>
        </w:rPr>
      </w:pPr>
    </w:p>
    <w:p w:rsidR="003E2E8B" w:rsidRDefault="003E2E8B" w:rsidP="003E2E8B">
      <w:pPr>
        <w:widowControl w:val="0"/>
        <w:spacing w:after="0" w:line="240" w:lineRule="auto"/>
        <w:ind w:left="5664"/>
        <w:jc w:val="center"/>
        <w:outlineLvl w:val="0"/>
        <w:rPr>
          <w:rFonts w:ascii="Times New Roman" w:hAnsi="Times New Roman" w:cs="Times New Roman"/>
        </w:rPr>
      </w:pPr>
    </w:p>
    <w:p w:rsidR="003E2E8B" w:rsidRPr="003E2E8B" w:rsidRDefault="003E2E8B" w:rsidP="003E2E8B">
      <w:pPr>
        <w:widowControl w:val="0"/>
        <w:spacing w:after="0" w:line="240" w:lineRule="auto"/>
        <w:ind w:left="5664"/>
        <w:jc w:val="center"/>
        <w:outlineLvl w:val="0"/>
        <w:rPr>
          <w:rFonts w:ascii="Times New Roman" w:hAnsi="Times New Roman" w:cs="Times New Roman"/>
        </w:rPr>
      </w:pPr>
    </w:p>
    <w:p w:rsidR="003E2E8B" w:rsidRPr="003E2E8B" w:rsidRDefault="003E2E8B" w:rsidP="003E2E8B">
      <w:pPr>
        <w:widowControl w:val="0"/>
        <w:spacing w:after="0" w:line="240" w:lineRule="auto"/>
        <w:ind w:left="5664"/>
        <w:jc w:val="center"/>
        <w:outlineLvl w:val="0"/>
        <w:rPr>
          <w:rFonts w:ascii="Times New Roman" w:hAnsi="Times New Roman" w:cs="Times New Roman"/>
        </w:rPr>
      </w:pPr>
    </w:p>
    <w:p w:rsidR="003E2E8B" w:rsidRPr="003E2E8B" w:rsidRDefault="003E2E8B" w:rsidP="003E2E8B">
      <w:pPr>
        <w:widowControl w:val="0"/>
        <w:spacing w:after="0" w:line="240" w:lineRule="auto"/>
        <w:ind w:left="5664"/>
        <w:jc w:val="center"/>
        <w:outlineLvl w:val="0"/>
        <w:rPr>
          <w:rFonts w:ascii="Times New Roman" w:hAnsi="Times New Roman" w:cs="Times New Roman"/>
        </w:rPr>
      </w:pPr>
      <w:r w:rsidRPr="003E2E8B">
        <w:rPr>
          <w:rFonts w:ascii="Times New Roman" w:hAnsi="Times New Roman" w:cs="Times New Roman"/>
        </w:rPr>
        <w:lastRenderedPageBreak/>
        <w:t>Приложение № 2</w:t>
      </w:r>
    </w:p>
    <w:p w:rsidR="003E2E8B" w:rsidRPr="003E2E8B" w:rsidRDefault="003E2E8B" w:rsidP="003E2E8B">
      <w:pPr>
        <w:widowControl w:val="0"/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 w:rsidRPr="003E2E8B">
        <w:rPr>
          <w:rFonts w:ascii="Times New Roman" w:hAnsi="Times New Roman" w:cs="Times New Roman"/>
        </w:rPr>
        <w:t>УТВЕРЖДЕНЫ</w:t>
      </w:r>
    </w:p>
    <w:p w:rsidR="003E2E8B" w:rsidRPr="003E2E8B" w:rsidRDefault="003E2E8B" w:rsidP="003E2E8B">
      <w:pPr>
        <w:tabs>
          <w:tab w:val="left" w:pos="7800"/>
        </w:tabs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 от 18.08.2021 № 12</w:t>
      </w:r>
    </w:p>
    <w:p w:rsidR="003E2E8B" w:rsidRPr="003E2E8B" w:rsidRDefault="003E2E8B" w:rsidP="003E2E8B">
      <w:pPr>
        <w:tabs>
          <w:tab w:val="left" w:pos="7800"/>
        </w:tabs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E8B" w:rsidRDefault="003E2E8B" w:rsidP="003E2E8B">
      <w:pPr>
        <w:tabs>
          <w:tab w:val="left" w:pos="476"/>
        </w:tabs>
        <w:spacing w:after="0" w:line="240" w:lineRule="auto"/>
        <w:ind w:left="993" w:right="838"/>
        <w:jc w:val="center"/>
        <w:rPr>
          <w:rFonts w:ascii="Times New Roman" w:hAnsi="Times New Roman" w:cs="Times New Roman"/>
          <w:sz w:val="28"/>
          <w:szCs w:val="28"/>
        </w:rPr>
      </w:pPr>
      <w:r w:rsidRPr="003E2E8B">
        <w:rPr>
          <w:rFonts w:ascii="Times New Roman" w:hAnsi="Times New Roman" w:cs="Times New Roman"/>
          <w:sz w:val="27"/>
          <w:szCs w:val="27"/>
        </w:rPr>
        <w:t xml:space="preserve">Требования к изготовлению избирательных бюллетеней для голосования </w:t>
      </w:r>
      <w:r>
        <w:rPr>
          <w:rFonts w:ascii="Times New Roman" w:hAnsi="Times New Roman" w:cs="Times New Roman"/>
          <w:sz w:val="27"/>
          <w:szCs w:val="27"/>
        </w:rPr>
        <w:t xml:space="preserve"> на </w:t>
      </w:r>
      <w:r w:rsidRPr="003E2E8B">
        <w:rPr>
          <w:rFonts w:ascii="Times New Roman" w:hAnsi="Times New Roman" w:cs="Times New Roman"/>
          <w:sz w:val="28"/>
          <w:szCs w:val="28"/>
        </w:rPr>
        <w:t>дополнительных   выборах депутатов Прокопьевского городского Совета народных депутатов шестого созыва по одномандатным избирательным округам</w:t>
      </w:r>
    </w:p>
    <w:p w:rsidR="003E2E8B" w:rsidRPr="003E2E8B" w:rsidRDefault="003E2E8B" w:rsidP="003E2E8B">
      <w:pPr>
        <w:tabs>
          <w:tab w:val="left" w:pos="476"/>
        </w:tabs>
        <w:spacing w:after="0" w:line="240" w:lineRule="auto"/>
        <w:ind w:left="993" w:right="838"/>
        <w:jc w:val="center"/>
        <w:rPr>
          <w:rFonts w:ascii="Times New Roman" w:hAnsi="Times New Roman" w:cs="Times New Roman"/>
          <w:sz w:val="28"/>
          <w:szCs w:val="28"/>
        </w:rPr>
      </w:pPr>
      <w:r w:rsidRPr="003E2E8B">
        <w:rPr>
          <w:rFonts w:ascii="Times New Roman" w:hAnsi="Times New Roman" w:cs="Times New Roman"/>
          <w:sz w:val="28"/>
          <w:szCs w:val="28"/>
        </w:rPr>
        <w:t>№ 7, № 12</w:t>
      </w:r>
    </w:p>
    <w:p w:rsidR="003E2E8B" w:rsidRPr="003E2E8B" w:rsidRDefault="003E2E8B" w:rsidP="003E2E8B">
      <w:pPr>
        <w:pStyle w:val="ConsPlusTitle"/>
        <w:jc w:val="center"/>
        <w:rPr>
          <w:b w:val="0"/>
          <w:sz w:val="27"/>
          <w:szCs w:val="27"/>
        </w:rPr>
      </w:pPr>
    </w:p>
    <w:p w:rsidR="003E2E8B" w:rsidRPr="003E2E8B" w:rsidRDefault="003E2E8B" w:rsidP="003E2E8B">
      <w:pPr>
        <w:tabs>
          <w:tab w:val="left" w:pos="476"/>
          <w:tab w:val="left" w:pos="9356"/>
        </w:tabs>
        <w:spacing w:after="0" w:line="240" w:lineRule="auto"/>
        <w:ind w:right="-6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3E2E8B">
        <w:rPr>
          <w:rFonts w:ascii="Times New Roman" w:hAnsi="Times New Roman" w:cs="Times New Roman"/>
          <w:sz w:val="27"/>
          <w:szCs w:val="27"/>
        </w:rPr>
        <w:t xml:space="preserve">Избирательные бюллетени для голосования </w:t>
      </w:r>
      <w:r w:rsidR="00743BB0">
        <w:rPr>
          <w:rFonts w:ascii="Times New Roman" w:hAnsi="Times New Roman" w:cs="Times New Roman"/>
          <w:sz w:val="27"/>
          <w:szCs w:val="27"/>
        </w:rPr>
        <w:t xml:space="preserve">на </w:t>
      </w:r>
      <w:r w:rsidRPr="003E2E8B">
        <w:rPr>
          <w:rFonts w:ascii="Times New Roman" w:hAnsi="Times New Roman" w:cs="Times New Roman"/>
          <w:sz w:val="27"/>
          <w:szCs w:val="27"/>
        </w:rPr>
        <w:t>дополнительных   выборах депутатов Прокопьевского городского Совета народных депутатов шестого созыва по одномандатным избирательным округам № 7, № 12</w:t>
      </w:r>
    </w:p>
    <w:p w:rsidR="003E2E8B" w:rsidRPr="003E2E8B" w:rsidRDefault="003E2E8B" w:rsidP="003E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2E8B">
        <w:rPr>
          <w:rFonts w:ascii="Times New Roman" w:hAnsi="Times New Roman" w:cs="Times New Roman"/>
          <w:sz w:val="27"/>
          <w:szCs w:val="27"/>
        </w:rPr>
        <w:t xml:space="preserve"> (далее – избирательные бюллетени) печатаются на бумаге </w:t>
      </w:r>
      <w:r>
        <w:rPr>
          <w:rFonts w:ascii="Times New Roman" w:hAnsi="Times New Roman" w:cs="Times New Roman"/>
          <w:sz w:val="27"/>
          <w:szCs w:val="27"/>
        </w:rPr>
        <w:t>формата А4 с нанесенным типографическим способом цветным фоном, плотность</w:t>
      </w:r>
      <w:r w:rsidRPr="003E2E8B">
        <w:rPr>
          <w:rFonts w:ascii="Times New Roman" w:hAnsi="Times New Roman" w:cs="Times New Roman"/>
          <w:sz w:val="27"/>
          <w:szCs w:val="27"/>
        </w:rPr>
        <w:t xml:space="preserve">  до 65 г/м</w:t>
      </w:r>
      <w:r w:rsidRPr="003E2E8B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3E2E8B" w:rsidRPr="003E2E8B" w:rsidRDefault="003E2E8B" w:rsidP="003E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2E8B">
        <w:rPr>
          <w:rFonts w:ascii="Times New Roman" w:hAnsi="Times New Roman" w:cs="Times New Roman"/>
          <w:sz w:val="27"/>
          <w:szCs w:val="27"/>
        </w:rPr>
        <w:t>Текст избирательного бюллетеня размещается только на одной стороне избирательного бюллетеня.</w:t>
      </w:r>
    </w:p>
    <w:p w:rsidR="003E2E8B" w:rsidRPr="003E2E8B" w:rsidRDefault="003E2E8B" w:rsidP="003E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2E8B">
        <w:rPr>
          <w:rFonts w:ascii="Times New Roman" w:hAnsi="Times New Roman" w:cs="Times New Roman"/>
          <w:sz w:val="27"/>
          <w:szCs w:val="27"/>
        </w:rPr>
        <w:t>Избирательные бюллетени печатаются на русском языке.</w:t>
      </w:r>
    </w:p>
    <w:p w:rsidR="003E2E8B" w:rsidRPr="003E2E8B" w:rsidRDefault="003E2E8B" w:rsidP="003E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2E8B">
        <w:rPr>
          <w:rFonts w:ascii="Times New Roman" w:hAnsi="Times New Roman" w:cs="Times New Roman"/>
          <w:sz w:val="27"/>
          <w:szCs w:val="27"/>
        </w:rPr>
        <w:t>Сведения о кандидатах располагаются друг под другом в алфавитном порядке.</w:t>
      </w:r>
    </w:p>
    <w:p w:rsidR="003E2E8B" w:rsidRPr="003E2E8B" w:rsidRDefault="003E2E8B" w:rsidP="003E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2E8B">
        <w:rPr>
          <w:rFonts w:ascii="Times New Roman" w:hAnsi="Times New Roman" w:cs="Times New Roman"/>
          <w:sz w:val="27"/>
          <w:szCs w:val="27"/>
        </w:rPr>
        <w:t>Текст избирательного бюллетеня печатается в одну краску черного цвета.</w:t>
      </w:r>
    </w:p>
    <w:p w:rsidR="003E2E8B" w:rsidRPr="003E2E8B" w:rsidRDefault="003E2E8B" w:rsidP="003E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2E8B">
        <w:rPr>
          <w:rFonts w:ascii="Times New Roman" w:hAnsi="Times New Roman" w:cs="Times New Roman"/>
          <w:sz w:val="27"/>
          <w:szCs w:val="27"/>
        </w:rPr>
        <w:t>В избирательном бюллетене части, отведенные каждому кандидату, разделяются прямыми линиями. Эти части избирательного бюллетеня должны быть одинаковыми по площади.</w:t>
      </w:r>
    </w:p>
    <w:p w:rsidR="003E2E8B" w:rsidRPr="003E2E8B" w:rsidRDefault="003E2E8B" w:rsidP="003E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2E8B">
        <w:rPr>
          <w:rFonts w:ascii="Times New Roman" w:hAnsi="Times New Roman" w:cs="Times New Roman"/>
          <w:sz w:val="27"/>
          <w:szCs w:val="27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3E2E8B" w:rsidRPr="003E2E8B" w:rsidRDefault="003E2E8B" w:rsidP="003E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2E8B">
        <w:rPr>
          <w:rFonts w:ascii="Times New Roman" w:hAnsi="Times New Roman" w:cs="Times New Roman"/>
          <w:sz w:val="27"/>
          <w:szCs w:val="27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3E2E8B" w:rsidRPr="003E2E8B" w:rsidRDefault="003E2E8B" w:rsidP="003E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2E8B">
        <w:rPr>
          <w:rFonts w:ascii="Times New Roman" w:hAnsi="Times New Roman" w:cs="Times New Roman"/>
          <w:sz w:val="27"/>
          <w:szCs w:val="27"/>
        </w:rPr>
        <w:t xml:space="preserve">В целях защиты избирательных бюллетеней от подделки при их изготовлении используется бумага с нанесенной типографским способом защитной сеткой. </w:t>
      </w:r>
    </w:p>
    <w:p w:rsidR="003E2E8B" w:rsidRPr="003E2E8B" w:rsidRDefault="003E2E8B" w:rsidP="003E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2E8B">
        <w:rPr>
          <w:rFonts w:ascii="Times New Roman" w:hAnsi="Times New Roman" w:cs="Times New Roman"/>
          <w:sz w:val="27"/>
          <w:szCs w:val="27"/>
        </w:rPr>
        <w:t>На лицевой стороне избирательного бюллетеня справа от слов «ИЗБИРАТЕЛЬНЫЙ БЮЛЛЕТЕНЬ» (в правом верхнем углу) необходимо предусмотреть свободное место для подписей двух членов участковой избирательной комиссии с правом решающего голоса, которые заверяются печатью участковой избирательной комиссии.</w:t>
      </w:r>
    </w:p>
    <w:p w:rsidR="003E2E8B" w:rsidRPr="003E2E8B" w:rsidRDefault="003E2E8B" w:rsidP="003E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2E8B">
        <w:rPr>
          <w:rFonts w:ascii="Times New Roman" w:hAnsi="Times New Roman" w:cs="Times New Roman"/>
          <w:sz w:val="27"/>
          <w:szCs w:val="27"/>
        </w:rPr>
        <w:t xml:space="preserve">По периметру избирательного бюллетеня на расстоянии 5 - </w:t>
      </w:r>
      <w:smartTag w:uri="urn:schemas-microsoft-com:office:smarttags" w:element="metricconverter">
        <w:smartTagPr>
          <w:attr w:name="ProductID" w:val="12 мм"/>
        </w:smartTagPr>
        <w:r w:rsidRPr="003E2E8B">
          <w:rPr>
            <w:rFonts w:ascii="Times New Roman" w:hAnsi="Times New Roman" w:cs="Times New Roman"/>
            <w:sz w:val="27"/>
            <w:szCs w:val="27"/>
          </w:rPr>
          <w:t>12 мм</w:t>
        </w:r>
      </w:smartTag>
      <w:r w:rsidRPr="003E2E8B">
        <w:rPr>
          <w:rFonts w:ascii="Times New Roman" w:hAnsi="Times New Roman" w:cs="Times New Roman"/>
          <w:sz w:val="27"/>
          <w:szCs w:val="27"/>
        </w:rPr>
        <w:t xml:space="preserve"> от его краев печатается в одну линию рамка черного цвета.</w:t>
      </w:r>
    </w:p>
    <w:p w:rsidR="003E2E8B" w:rsidRPr="003E2E8B" w:rsidRDefault="003E2E8B" w:rsidP="003E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2E8B">
        <w:rPr>
          <w:rFonts w:ascii="Times New Roman" w:hAnsi="Times New Roman" w:cs="Times New Roman"/>
          <w:sz w:val="27"/>
          <w:szCs w:val="27"/>
        </w:rPr>
        <w:t>Нумерация избирательных бюллетеней не допускается.</w:t>
      </w:r>
    </w:p>
    <w:p w:rsidR="003E2E8B" w:rsidRPr="003E2E8B" w:rsidRDefault="003E2E8B" w:rsidP="003E2E8B">
      <w:pPr>
        <w:spacing w:after="0" w:line="240" w:lineRule="auto"/>
        <w:ind w:firstLine="709"/>
        <w:jc w:val="both"/>
        <w:outlineLvl w:val="5"/>
        <w:rPr>
          <w:rFonts w:ascii="Times New Roman" w:hAnsi="Times New Roman" w:cs="Times New Roman"/>
          <w:sz w:val="27"/>
          <w:szCs w:val="27"/>
        </w:rPr>
      </w:pPr>
    </w:p>
    <w:p w:rsidR="00487FDC" w:rsidRPr="003E2E8B" w:rsidRDefault="00487FDC" w:rsidP="003E2E8B">
      <w:pPr>
        <w:tabs>
          <w:tab w:val="left" w:pos="476"/>
        </w:tabs>
        <w:spacing w:after="0" w:line="240" w:lineRule="auto"/>
        <w:ind w:right="-483"/>
        <w:jc w:val="both"/>
        <w:rPr>
          <w:rFonts w:ascii="Times New Roman" w:hAnsi="Times New Roman" w:cs="Times New Roman"/>
          <w:sz w:val="28"/>
          <w:szCs w:val="28"/>
        </w:rPr>
      </w:pPr>
    </w:p>
    <w:sectPr w:rsidR="00487FDC" w:rsidRPr="003E2E8B" w:rsidSect="00A17F85">
      <w:headerReference w:type="even" r:id="rId8"/>
      <w:pgSz w:w="11906" w:h="16838"/>
      <w:pgMar w:top="851" w:right="850" w:bottom="284" w:left="16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B04" w:rsidRDefault="00963B04" w:rsidP="004042E7">
      <w:pPr>
        <w:spacing w:after="0" w:line="240" w:lineRule="auto"/>
      </w:pPr>
      <w:r>
        <w:separator/>
      </w:r>
    </w:p>
  </w:endnote>
  <w:endnote w:type="continuationSeparator" w:id="1">
    <w:p w:rsidR="00963B04" w:rsidRDefault="00963B04" w:rsidP="0040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B04" w:rsidRDefault="00963B04" w:rsidP="004042E7">
      <w:pPr>
        <w:spacing w:after="0" w:line="240" w:lineRule="auto"/>
      </w:pPr>
      <w:r>
        <w:separator/>
      </w:r>
    </w:p>
  </w:footnote>
  <w:footnote w:type="continuationSeparator" w:id="1">
    <w:p w:rsidR="00963B04" w:rsidRDefault="00963B04" w:rsidP="0040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A1E" w:rsidRDefault="00E672E3" w:rsidP="008559F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9342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9342C">
      <w:rPr>
        <w:rStyle w:val="aa"/>
        <w:noProof/>
      </w:rPr>
      <w:t>2</w:t>
    </w:r>
    <w:r>
      <w:rPr>
        <w:rStyle w:val="aa"/>
      </w:rPr>
      <w:fldChar w:fldCharType="end"/>
    </w:r>
  </w:p>
  <w:p w:rsidR="000C7A1E" w:rsidRDefault="00963B0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92F16"/>
    <w:multiLevelType w:val="hybridMultilevel"/>
    <w:tmpl w:val="903E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64657"/>
    <w:multiLevelType w:val="hybridMultilevel"/>
    <w:tmpl w:val="C1C8B0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F7DB2"/>
    <w:multiLevelType w:val="hybridMultilevel"/>
    <w:tmpl w:val="903E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A2762"/>
    <w:multiLevelType w:val="hybridMultilevel"/>
    <w:tmpl w:val="0B143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D5CB3"/>
    <w:multiLevelType w:val="hybridMultilevel"/>
    <w:tmpl w:val="20E8CB26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104"/>
    <w:rsid w:val="000177EB"/>
    <w:rsid w:val="00026112"/>
    <w:rsid w:val="00045CC0"/>
    <w:rsid w:val="00053FE7"/>
    <w:rsid w:val="0008554A"/>
    <w:rsid w:val="00086AD6"/>
    <w:rsid w:val="00094257"/>
    <w:rsid w:val="000A31D3"/>
    <w:rsid w:val="000C6F8E"/>
    <w:rsid w:val="000D3013"/>
    <w:rsid w:val="000F27C8"/>
    <w:rsid w:val="000F2F29"/>
    <w:rsid w:val="00105ED3"/>
    <w:rsid w:val="00115A20"/>
    <w:rsid w:val="0017537F"/>
    <w:rsid w:val="001764D4"/>
    <w:rsid w:val="001766A2"/>
    <w:rsid w:val="00182546"/>
    <w:rsid w:val="001A5492"/>
    <w:rsid w:val="001E4E40"/>
    <w:rsid w:val="00201D1F"/>
    <w:rsid w:val="002139B8"/>
    <w:rsid w:val="0024418E"/>
    <w:rsid w:val="0028030E"/>
    <w:rsid w:val="002A2F10"/>
    <w:rsid w:val="002B0093"/>
    <w:rsid w:val="002B5970"/>
    <w:rsid w:val="002D3D23"/>
    <w:rsid w:val="002D6BD5"/>
    <w:rsid w:val="002E542D"/>
    <w:rsid w:val="002E7518"/>
    <w:rsid w:val="002F1C44"/>
    <w:rsid w:val="002F2242"/>
    <w:rsid w:val="002F2D1E"/>
    <w:rsid w:val="002F2F44"/>
    <w:rsid w:val="003021EB"/>
    <w:rsid w:val="0035769C"/>
    <w:rsid w:val="003C256E"/>
    <w:rsid w:val="003C7C16"/>
    <w:rsid w:val="003E2E8B"/>
    <w:rsid w:val="003E5569"/>
    <w:rsid w:val="00402D9F"/>
    <w:rsid w:val="004042E7"/>
    <w:rsid w:val="004303AD"/>
    <w:rsid w:val="004707B7"/>
    <w:rsid w:val="0048598B"/>
    <w:rsid w:val="00487FDC"/>
    <w:rsid w:val="004E4374"/>
    <w:rsid w:val="004E7326"/>
    <w:rsid w:val="005701B1"/>
    <w:rsid w:val="005A35A7"/>
    <w:rsid w:val="005B1F98"/>
    <w:rsid w:val="005D141B"/>
    <w:rsid w:val="00663E5D"/>
    <w:rsid w:val="00666448"/>
    <w:rsid w:val="0069556D"/>
    <w:rsid w:val="00696878"/>
    <w:rsid w:val="006A445C"/>
    <w:rsid w:val="006A4C56"/>
    <w:rsid w:val="006A537E"/>
    <w:rsid w:val="006B498D"/>
    <w:rsid w:val="006C62B3"/>
    <w:rsid w:val="006D5C2E"/>
    <w:rsid w:val="00714E20"/>
    <w:rsid w:val="00743BB0"/>
    <w:rsid w:val="00753CA5"/>
    <w:rsid w:val="007C7873"/>
    <w:rsid w:val="007F6ABF"/>
    <w:rsid w:val="007F7C40"/>
    <w:rsid w:val="00811A21"/>
    <w:rsid w:val="00831ED9"/>
    <w:rsid w:val="00843DBA"/>
    <w:rsid w:val="008639C2"/>
    <w:rsid w:val="0087797A"/>
    <w:rsid w:val="0089342C"/>
    <w:rsid w:val="008C17CE"/>
    <w:rsid w:val="008E5775"/>
    <w:rsid w:val="00933BFB"/>
    <w:rsid w:val="0094056C"/>
    <w:rsid w:val="009505E9"/>
    <w:rsid w:val="00963B04"/>
    <w:rsid w:val="009A2820"/>
    <w:rsid w:val="009A3D3D"/>
    <w:rsid w:val="009B32E2"/>
    <w:rsid w:val="00A70AB3"/>
    <w:rsid w:val="00B048C5"/>
    <w:rsid w:val="00B34B22"/>
    <w:rsid w:val="00B43A09"/>
    <w:rsid w:val="00B56E6F"/>
    <w:rsid w:val="00B66F34"/>
    <w:rsid w:val="00B7636E"/>
    <w:rsid w:val="00B85C15"/>
    <w:rsid w:val="00B920E1"/>
    <w:rsid w:val="00BA38DD"/>
    <w:rsid w:val="00BE5104"/>
    <w:rsid w:val="00C0456A"/>
    <w:rsid w:val="00C808E1"/>
    <w:rsid w:val="00C833D6"/>
    <w:rsid w:val="00C92368"/>
    <w:rsid w:val="00CA24C3"/>
    <w:rsid w:val="00CE7D6C"/>
    <w:rsid w:val="00CF0DB0"/>
    <w:rsid w:val="00D062E1"/>
    <w:rsid w:val="00D17400"/>
    <w:rsid w:val="00D40CD3"/>
    <w:rsid w:val="00D456CF"/>
    <w:rsid w:val="00D617BD"/>
    <w:rsid w:val="00D837A8"/>
    <w:rsid w:val="00DA78AD"/>
    <w:rsid w:val="00DB3AFC"/>
    <w:rsid w:val="00DE2BEB"/>
    <w:rsid w:val="00DE64D9"/>
    <w:rsid w:val="00E230DC"/>
    <w:rsid w:val="00E322AF"/>
    <w:rsid w:val="00E53D58"/>
    <w:rsid w:val="00E672E3"/>
    <w:rsid w:val="00E73C83"/>
    <w:rsid w:val="00E87B3D"/>
    <w:rsid w:val="00EA5AD2"/>
    <w:rsid w:val="00EB6FC2"/>
    <w:rsid w:val="00EF7409"/>
    <w:rsid w:val="00F06478"/>
    <w:rsid w:val="00F20683"/>
    <w:rsid w:val="00F2395A"/>
    <w:rsid w:val="00F35C2B"/>
    <w:rsid w:val="00F4786D"/>
    <w:rsid w:val="00F8039D"/>
    <w:rsid w:val="00FB3D33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customStyle="1" w:styleId="ConsPlusNonformat">
    <w:name w:val="ConsPlusNonformat"/>
    <w:rsid w:val="002F2F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F2F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2F2F44"/>
    <w:pPr>
      <w:autoSpaceDE w:val="0"/>
      <w:autoSpaceDN w:val="0"/>
      <w:adjustRightInd w:val="0"/>
      <w:spacing w:after="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F2F44"/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D617BD"/>
  </w:style>
  <w:style w:type="paragraph" w:styleId="a6">
    <w:name w:val="Body Text"/>
    <w:basedOn w:val="a"/>
    <w:link w:val="a7"/>
    <w:uiPriority w:val="99"/>
    <w:semiHidden/>
    <w:unhideWhenUsed/>
    <w:rsid w:val="003E2E8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E2E8B"/>
  </w:style>
  <w:style w:type="paragraph" w:styleId="a8">
    <w:name w:val="header"/>
    <w:basedOn w:val="a"/>
    <w:link w:val="a9"/>
    <w:uiPriority w:val="99"/>
    <w:rsid w:val="003E2E8B"/>
    <w:pPr>
      <w:tabs>
        <w:tab w:val="center" w:pos="4536"/>
        <w:tab w:val="right" w:pos="9072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E2E8B"/>
    <w:rPr>
      <w:rFonts w:ascii="Times New Roman" w:eastAsia="Times New Roman" w:hAnsi="Times New Roman" w:cs="Times New Roman"/>
      <w:sz w:val="24"/>
      <w:szCs w:val="20"/>
    </w:rPr>
  </w:style>
  <w:style w:type="character" w:styleId="aa">
    <w:name w:val="page number"/>
    <w:basedOn w:val="a0"/>
    <w:rsid w:val="003E2E8B"/>
  </w:style>
  <w:style w:type="character" w:styleId="ab">
    <w:name w:val="Strong"/>
    <w:uiPriority w:val="22"/>
    <w:qFormat/>
    <w:rsid w:val="003E2E8B"/>
    <w:rPr>
      <w:b/>
      <w:bCs/>
    </w:rPr>
  </w:style>
  <w:style w:type="paragraph" w:customStyle="1" w:styleId="ConsPlusTitle">
    <w:name w:val="ConsPlusTitle"/>
    <w:rsid w:val="003E2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E2E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5DC4F-960F-46B6-BD17-274FDC94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2021-09-20T02:18:00Z</cp:lastPrinted>
  <dcterms:created xsi:type="dcterms:W3CDTF">2021-09-23T10:24:00Z</dcterms:created>
  <dcterms:modified xsi:type="dcterms:W3CDTF">2021-09-23T10:24:00Z</dcterms:modified>
</cp:coreProperties>
</file>