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6C5C8" w14:textId="1BBC8606" w:rsidR="00F8573F" w:rsidRDefault="00F8573F" w:rsidP="001253DB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 w:rsidRPr="00F23DFE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ВЫБОРЫ ДЕПУТАТОВ ПРОКОПЬЕВСКОГО ГОРОДСКОГО СОВЕТА НАРОДНЫХ ДЕПУТАТОВ </w:t>
      </w:r>
      <w:r w:rsidR="00754D8C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7-го</w:t>
      </w:r>
      <w:r w:rsidRPr="00F23DFE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СОЗЫВА</w:t>
      </w:r>
    </w:p>
    <w:p w14:paraId="253B80A8" w14:textId="77777777" w:rsidR="00F23DFE" w:rsidRPr="00F23DFE" w:rsidRDefault="00F23DFE" w:rsidP="001253DB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</w:p>
    <w:p w14:paraId="3BFE97A5" w14:textId="77777777" w:rsidR="00F8573F" w:rsidRPr="00F23DFE" w:rsidRDefault="00F8573F" w:rsidP="00F8573F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F23DFE">
        <w:rPr>
          <w:rFonts w:ascii="Times New Roman" w:eastAsia="Calibri" w:hAnsi="Times New Roman" w:cs="Times New Roman"/>
          <w:color w:val="000000"/>
          <w:sz w:val="26"/>
          <w:szCs w:val="26"/>
        </w:rPr>
        <w:t>Кемеровская область</w:t>
      </w:r>
      <w:r w:rsidRPr="00F23DFE">
        <w:rPr>
          <w:rFonts w:ascii="Times New Roman" w:hAnsi="Times New Roman" w:cs="Times New Roman"/>
          <w:sz w:val="26"/>
          <w:szCs w:val="26"/>
        </w:rPr>
        <w:t>– Кузбасс</w:t>
      </w:r>
    </w:p>
    <w:p w14:paraId="310C76E0" w14:textId="77777777" w:rsidR="00F8573F" w:rsidRPr="00F23DFE" w:rsidRDefault="00F8573F" w:rsidP="00F8573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23DFE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Прокопьевский городской округ</w:t>
      </w:r>
      <w:r w:rsidRPr="00F23DFE">
        <w:rPr>
          <w:rFonts w:ascii="Times New Roman" w:eastAsia="Calibri" w:hAnsi="Times New Roman" w:cs="Times New Roman"/>
          <w:b/>
          <w:color w:val="000000"/>
          <w:sz w:val="26"/>
          <w:szCs w:val="26"/>
        </w:rPr>
        <w:br/>
      </w:r>
    </w:p>
    <w:p w14:paraId="1B4DDC19" w14:textId="35F0A70E" w:rsidR="00F8573F" w:rsidRPr="00F23DFE" w:rsidRDefault="00154351" w:rsidP="00F8573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F23DFE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ОКРУЖНАЯ ИЗБИРАТЕЛЬНАЯ КОМИССИЯ </w:t>
      </w:r>
      <w:r w:rsidR="00C32D92" w:rsidRPr="00F23DFE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ОДНОМАНДАТНОГО ИЗБИРАТЕЛЬНОГО ОКРУГА </w:t>
      </w:r>
      <w:r w:rsidRPr="00F23DFE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№ </w:t>
      </w:r>
      <w:r w:rsidR="00304B01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10</w:t>
      </w:r>
    </w:p>
    <w:p w14:paraId="15017B68" w14:textId="77777777" w:rsidR="00F8573F" w:rsidRPr="00F23DFE" w:rsidRDefault="00F8573F" w:rsidP="00F8573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74E813D4" w14:textId="77777777" w:rsidR="00F8573F" w:rsidRPr="00F23DFE" w:rsidRDefault="00F8573F" w:rsidP="00F8573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60"/>
          <w:sz w:val="26"/>
          <w:szCs w:val="26"/>
        </w:rPr>
      </w:pPr>
      <w:r w:rsidRPr="00F23DFE">
        <w:rPr>
          <w:rFonts w:ascii="Times New Roman" w:eastAsia="Calibri" w:hAnsi="Times New Roman" w:cs="Times New Roman"/>
          <w:b/>
          <w:color w:val="000000"/>
          <w:spacing w:val="60"/>
          <w:sz w:val="26"/>
          <w:szCs w:val="26"/>
        </w:rPr>
        <w:t>РЕШЕНИЕ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F8573F" w:rsidRPr="00F23DFE" w14:paraId="26926C75" w14:textId="77777777" w:rsidTr="00770099">
        <w:tc>
          <w:tcPr>
            <w:tcW w:w="9781" w:type="dxa"/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F8573F" w:rsidRPr="00F23DFE" w14:paraId="239AF628" w14:textId="77777777" w:rsidTr="00770099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64D9E0F" w14:textId="735B9881" w:rsidR="00F8573F" w:rsidRPr="000D4EA5" w:rsidRDefault="00886913" w:rsidP="007B358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Cs/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ascii="Times New Roman" w:eastAsia="Calibri" w:hAnsi="Times New Roman" w:cs="Times New Roman"/>
                      <w:iCs/>
                      <w:color w:val="000000" w:themeColor="text1"/>
                      <w:sz w:val="26"/>
                      <w:szCs w:val="26"/>
                    </w:rPr>
                    <w:t>1</w:t>
                  </w:r>
                  <w:r w:rsidR="00880D8B">
                    <w:rPr>
                      <w:rFonts w:ascii="Times New Roman" w:eastAsia="Calibri" w:hAnsi="Times New Roman" w:cs="Times New Roman"/>
                      <w:iCs/>
                      <w:color w:val="000000" w:themeColor="text1"/>
                      <w:sz w:val="26"/>
                      <w:szCs w:val="26"/>
                    </w:rPr>
                    <w:t>2</w:t>
                  </w:r>
                  <w:bookmarkStart w:id="0" w:name="_GoBack"/>
                  <w:bookmarkEnd w:id="0"/>
                  <w:r w:rsidR="0030407E">
                    <w:rPr>
                      <w:rFonts w:ascii="Times New Roman" w:eastAsia="Calibri" w:hAnsi="Times New Roman" w:cs="Times New Roman"/>
                      <w:iCs/>
                      <w:color w:val="000000" w:themeColor="text1"/>
                      <w:sz w:val="26"/>
                      <w:szCs w:val="26"/>
                    </w:rPr>
                    <w:t>.08</w:t>
                  </w:r>
                  <w:r w:rsidR="00F8573F" w:rsidRPr="000D4EA5">
                    <w:rPr>
                      <w:rFonts w:ascii="Times New Roman" w:eastAsia="Calibri" w:hAnsi="Times New Roman" w:cs="Times New Roman"/>
                      <w:iCs/>
                      <w:color w:val="000000" w:themeColor="text1"/>
                      <w:sz w:val="26"/>
                      <w:szCs w:val="26"/>
                    </w:rPr>
                    <w:t>.2023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14:paraId="6AB56A9B" w14:textId="77777777" w:rsidR="00F8573F" w:rsidRPr="000D4EA5" w:rsidRDefault="00F8573F" w:rsidP="00770099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14:paraId="4CC7AF40" w14:textId="161F8AE0" w:rsidR="00F8573F" w:rsidRPr="000D4EA5" w:rsidRDefault="00F8573F" w:rsidP="0077009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i/>
                      <w:color w:val="000000" w:themeColor="text1"/>
                      <w:sz w:val="26"/>
                      <w:szCs w:val="26"/>
                      <w:u w:val="single"/>
                    </w:rPr>
                  </w:pPr>
                  <w:r w:rsidRPr="000D4EA5">
                    <w:rPr>
                      <w:rFonts w:ascii="Times New Roman" w:eastAsia="Calibri" w:hAnsi="Times New Roman" w:cs="Times New Roman"/>
                      <w:color w:val="000000" w:themeColor="text1"/>
                      <w:sz w:val="26"/>
                      <w:szCs w:val="26"/>
                      <w:u w:val="single"/>
                    </w:rPr>
                    <w:t xml:space="preserve">                  </w:t>
                  </w:r>
                  <w:r w:rsidR="001253DB" w:rsidRPr="000D4EA5">
                    <w:rPr>
                      <w:rFonts w:ascii="Times New Roman" w:eastAsia="Calibri" w:hAnsi="Times New Roman" w:cs="Times New Roman"/>
                      <w:color w:val="000000" w:themeColor="text1"/>
                      <w:sz w:val="26"/>
                      <w:szCs w:val="26"/>
                      <w:u w:val="single"/>
                    </w:rPr>
                    <w:t xml:space="preserve">№ </w:t>
                  </w:r>
                  <w:r w:rsidR="00886913">
                    <w:rPr>
                      <w:rFonts w:ascii="Times New Roman" w:eastAsia="Calibri" w:hAnsi="Times New Roman" w:cs="Times New Roman"/>
                      <w:color w:val="000000" w:themeColor="text1"/>
                      <w:sz w:val="26"/>
                      <w:szCs w:val="26"/>
                      <w:u w:val="single"/>
                    </w:rPr>
                    <w:t>7</w:t>
                  </w:r>
                  <w:r w:rsidR="0030407E" w:rsidRPr="0030407E">
                    <w:rPr>
                      <w:rFonts w:ascii="Times New Roman" w:eastAsia="Calibri" w:hAnsi="Times New Roman" w:cs="Times New Roman"/>
                      <w:color w:val="000000" w:themeColor="text1"/>
                      <w:sz w:val="26"/>
                      <w:szCs w:val="26"/>
                      <w:u w:val="single"/>
                    </w:rPr>
                    <w:t>/</w:t>
                  </w:r>
                  <w:r w:rsidR="001949E4">
                    <w:rPr>
                      <w:rFonts w:ascii="Times New Roman" w:eastAsia="Calibri" w:hAnsi="Times New Roman" w:cs="Times New Roman"/>
                      <w:color w:val="000000" w:themeColor="text1"/>
                      <w:sz w:val="26"/>
                      <w:szCs w:val="26"/>
                      <w:u w:val="single"/>
                    </w:rPr>
                    <w:t>11</w:t>
                  </w:r>
                </w:p>
              </w:tc>
            </w:tr>
            <w:tr w:rsidR="00F8573F" w:rsidRPr="00F23DFE" w14:paraId="4D06F898" w14:textId="77777777" w:rsidTr="00770099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AE21016" w14:textId="77777777" w:rsidR="00F8573F" w:rsidRPr="00F23DFE" w:rsidRDefault="00F8573F" w:rsidP="00770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vertAlign w:val="superscript"/>
                    </w:rPr>
                  </w:pPr>
                  <w:r w:rsidRPr="00F23DFE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D8FCE46" w14:textId="77777777" w:rsidR="00F8573F" w:rsidRPr="00F23DFE" w:rsidRDefault="00F8573F" w:rsidP="00770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  <w:r w:rsidRPr="00F23DFE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 xml:space="preserve">г. Прокопьевск, </w:t>
                  </w:r>
                </w:p>
                <w:p w14:paraId="30E90256" w14:textId="77777777" w:rsidR="00F8573F" w:rsidRPr="00F23DFE" w:rsidRDefault="00F8573F" w:rsidP="00770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  <w:r w:rsidRPr="00F23DFE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  <w:t>ул. Артема, 9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14:paraId="760B6BD7" w14:textId="77777777" w:rsidR="00F8573F" w:rsidRPr="00F23DFE" w:rsidRDefault="00F8573F" w:rsidP="00770099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14:paraId="2F3505B3" w14:textId="77777777" w:rsidR="00F8573F" w:rsidRPr="00F23DFE" w:rsidRDefault="00F8573F" w:rsidP="0077009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14:paraId="202881C4" w14:textId="77777777" w:rsidR="00F8573F" w:rsidRPr="00F23DFE" w:rsidRDefault="00F8573F" w:rsidP="0077009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</w:tr>
            <w:tr w:rsidR="00F8573F" w:rsidRPr="00F23DFE" w14:paraId="7EF11ABC" w14:textId="77777777" w:rsidTr="00770099">
              <w:trPr>
                <w:trHeight w:val="70"/>
                <w:jc w:val="center"/>
              </w:trPr>
              <w:tc>
                <w:tcPr>
                  <w:tcW w:w="3089" w:type="dxa"/>
                  <w:shd w:val="clear" w:color="auto" w:fill="auto"/>
                </w:tcPr>
                <w:p w14:paraId="1F7BC87F" w14:textId="77777777" w:rsidR="00F8573F" w:rsidRPr="00F23DFE" w:rsidRDefault="00F8573F" w:rsidP="00770099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AC76B7A" w14:textId="77777777" w:rsidR="00F8573F" w:rsidRPr="00F23DFE" w:rsidRDefault="00F8573F" w:rsidP="0077009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vertAlign w:val="superscript"/>
                    </w:rPr>
                  </w:pPr>
                  <w:r w:rsidRPr="00F23DFE"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14:paraId="7F732220" w14:textId="77777777" w:rsidR="00F8573F" w:rsidRPr="00F23DFE" w:rsidRDefault="00F8573F" w:rsidP="00770099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sz w:val="26"/>
                      <w:szCs w:val="26"/>
                    </w:rPr>
                  </w:pPr>
                </w:p>
              </w:tc>
            </w:tr>
          </w:tbl>
          <w:p w14:paraId="029B9AE8" w14:textId="77777777" w:rsidR="00F8573F" w:rsidRPr="00F23DFE" w:rsidRDefault="00F8573F" w:rsidP="0077009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</w:tr>
    </w:tbl>
    <w:p w14:paraId="03CD5A16" w14:textId="4D177738" w:rsidR="00F71681" w:rsidRPr="00F71681" w:rsidRDefault="00F71681" w:rsidP="00F7168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       </w:t>
      </w:r>
      <w:r w:rsidRPr="00F71681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О проведении жеребьевки по распределению бесплатной печатной площади, бесплатного эфирного времени между зарегистрированными кандидатами по одномандатному избирательному округу № </w:t>
      </w:r>
      <w:r w:rsidR="00304B01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10</w:t>
      </w:r>
      <w:r w:rsidRPr="00F71681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 на выборах депутатов Прокопьевского городского Совета народных депутатов 7-го созыва</w:t>
      </w:r>
    </w:p>
    <w:p w14:paraId="0B6AF1CE" w14:textId="22697DDD" w:rsidR="00F71681" w:rsidRPr="00F71681" w:rsidRDefault="00F71681" w:rsidP="00F71681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71681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Рассмотрев протокол жеребьевки от 10.08.2023г. по распределению бесплатной печатной  площади в муниципальной газете «Шахтерская правда», протокол_жеребьевки от 10.08.2023 г. по распределению бесплатного эфирного времени</w:t>
      </w:r>
      <w:r w:rsidRPr="00F716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канале </w:t>
      </w:r>
      <w:r w:rsidRPr="00F716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телерадиовещании МУП «ТРК- 27 плюс»  между зарегистрированными кандидатами по одномандатному избирательному округу № </w:t>
      </w:r>
      <w:r w:rsidR="00304B01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Pr="00F716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выборах депутатов Прокопьевского городского Совета народных депутатов 7-го созыва, </w:t>
      </w:r>
      <w:r w:rsidRPr="00F7168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окружная избирательная комиссия  одномандатного избирательного округа № </w:t>
      </w:r>
      <w:r w:rsidR="00304B0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10</w:t>
      </w:r>
    </w:p>
    <w:p w14:paraId="2E966E0B" w14:textId="7BF5C37E" w:rsidR="00F71681" w:rsidRPr="00F71681" w:rsidRDefault="00F71681" w:rsidP="001949E4">
      <w:pPr>
        <w:overflowPunct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7168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РЕШИЛА:</w:t>
      </w:r>
    </w:p>
    <w:p w14:paraId="5C085C82" w14:textId="4CDCEB91" w:rsidR="00F71681" w:rsidRPr="00F71681" w:rsidRDefault="00F71681" w:rsidP="00F71681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716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1.     Утвердить график распределения бесплатной печатной площади для публикации предвыборных агитационных материалов в муниципальной газете «Шахтерская правда» между зарегистрированными кандидатами одномандатного избирательного округов № </w:t>
      </w:r>
      <w:r w:rsidR="00304B01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Pr="00F716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 выборах депутатов Прокопьевского городского Совета народных депутатов 7-го созыва (приложение №1).</w:t>
      </w:r>
    </w:p>
    <w:p w14:paraId="47D1D020" w14:textId="353AB126" w:rsidR="00F71681" w:rsidRPr="00F71681" w:rsidRDefault="00F71681" w:rsidP="00F71681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  <w:r w:rsidRPr="00F716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Утвердить график  распределения  бесплатного эфирного времени, предоставляемого безвозмездно на канале муниципального телерадиовещания МУП «ТРК- 27 плюс между зарегистрированными кандидатами одномандатного избирательного  округа № </w:t>
      </w:r>
      <w:r w:rsidR="00304B01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Pr="00F716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выборах  депутатов Прокопьевского городского Совета народных депутатов 7-го созыва (приложение №2).   </w:t>
      </w:r>
    </w:p>
    <w:p w14:paraId="572A40DA" w14:textId="2B2E8141" w:rsidR="00F71681" w:rsidRPr="00F71681" w:rsidRDefault="00F71681" w:rsidP="00F71681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6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3.  Р</w:t>
      </w:r>
      <w:r w:rsidRPr="00F71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азместить настоящее решение на официальном сайте  администрации г.Прокопьевска на странице ТИК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Зенковского</w:t>
      </w:r>
      <w:r w:rsidRPr="00F71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Прокопьевского городского округа.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68"/>
        <w:gridCol w:w="3571"/>
      </w:tblGrid>
      <w:tr w:rsidR="00154351" w:rsidRPr="00F23DFE" w14:paraId="5623BF34" w14:textId="77777777" w:rsidTr="001949E4">
        <w:trPr>
          <w:trHeight w:val="924"/>
        </w:trPr>
        <w:tc>
          <w:tcPr>
            <w:tcW w:w="6068" w:type="dxa"/>
          </w:tcPr>
          <w:p w14:paraId="31A562D5" w14:textId="04036B9B" w:rsidR="00154351" w:rsidRPr="0030407E" w:rsidRDefault="00154351" w:rsidP="00194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30407E" w:rsidRPr="00304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304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 w:rsidR="0030407E" w:rsidRPr="00304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304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окружной избирательной комиссии                        </w:t>
            </w:r>
          </w:p>
        </w:tc>
        <w:tc>
          <w:tcPr>
            <w:tcW w:w="3571" w:type="dxa"/>
          </w:tcPr>
          <w:p w14:paraId="30CD443F" w14:textId="77777777" w:rsidR="00154351" w:rsidRPr="0030407E" w:rsidRDefault="00154351" w:rsidP="0029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</w:t>
            </w:r>
          </w:p>
          <w:p w14:paraId="4DBFE793" w14:textId="0F2EC4C9" w:rsidR="00154351" w:rsidRPr="0030407E" w:rsidRDefault="00154351" w:rsidP="00296D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="0030407E" w:rsidRPr="00304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В.А. Бруско</w:t>
            </w:r>
            <w:r w:rsidRPr="00304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</w:tc>
      </w:tr>
      <w:tr w:rsidR="00154351" w:rsidRPr="00F23DFE" w14:paraId="07629F4D" w14:textId="77777777" w:rsidTr="001949E4">
        <w:trPr>
          <w:trHeight w:val="303"/>
        </w:trPr>
        <w:tc>
          <w:tcPr>
            <w:tcW w:w="6068" w:type="dxa"/>
          </w:tcPr>
          <w:p w14:paraId="50289D1C" w14:textId="77777777" w:rsidR="00154351" w:rsidRPr="0030407E" w:rsidRDefault="00154351" w:rsidP="00154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</w:t>
            </w:r>
          </w:p>
        </w:tc>
        <w:tc>
          <w:tcPr>
            <w:tcW w:w="3571" w:type="dxa"/>
          </w:tcPr>
          <w:p w14:paraId="412018C2" w14:textId="77777777" w:rsidR="00154351" w:rsidRPr="0030407E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4351" w:rsidRPr="00F23DFE" w14:paraId="43B6A4D5" w14:textId="77777777" w:rsidTr="001949E4">
        <w:trPr>
          <w:trHeight w:val="1241"/>
        </w:trPr>
        <w:tc>
          <w:tcPr>
            <w:tcW w:w="6068" w:type="dxa"/>
          </w:tcPr>
          <w:p w14:paraId="66866DD8" w14:textId="77777777" w:rsidR="00154351" w:rsidRPr="0030407E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Секретарь</w:t>
            </w:r>
          </w:p>
          <w:p w14:paraId="44363A36" w14:textId="1243BFAD" w:rsidR="00154351" w:rsidRPr="0030407E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окружной избирательной комиссии</w:t>
            </w:r>
          </w:p>
        </w:tc>
        <w:tc>
          <w:tcPr>
            <w:tcW w:w="3571" w:type="dxa"/>
          </w:tcPr>
          <w:p w14:paraId="6F6413F0" w14:textId="77777777" w:rsidR="00154351" w:rsidRPr="0030407E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5DD4B9" w14:textId="77777777" w:rsidR="00154351" w:rsidRPr="0030407E" w:rsidRDefault="00154351" w:rsidP="00154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0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Е.В. Макарова</w:t>
            </w:r>
          </w:p>
        </w:tc>
      </w:tr>
    </w:tbl>
    <w:p w14:paraId="17E33664" w14:textId="77777777" w:rsidR="006D5CE3" w:rsidRPr="006D5CE3" w:rsidRDefault="006D5CE3" w:rsidP="001253DB">
      <w:pPr>
        <w:rPr>
          <w:rFonts w:ascii="Times New Roman" w:hAnsi="Times New Roman" w:cs="Times New Roman"/>
          <w:b/>
          <w:sz w:val="28"/>
          <w:szCs w:val="28"/>
        </w:rPr>
      </w:pPr>
    </w:p>
    <w:p w14:paraId="5B691EA5" w14:textId="77777777" w:rsidR="006D5CE3" w:rsidRPr="006D5CE3" w:rsidRDefault="006D5CE3" w:rsidP="006D5CE3">
      <w:pPr>
        <w:rPr>
          <w:rFonts w:ascii="Times New Roman" w:hAnsi="Times New Roman" w:cs="Times New Roman"/>
          <w:b/>
          <w:sz w:val="28"/>
          <w:szCs w:val="28"/>
        </w:rPr>
      </w:pPr>
    </w:p>
    <w:sectPr w:rsidR="006D5CE3" w:rsidRPr="006D5CE3" w:rsidSect="00F8573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76891"/>
    <w:multiLevelType w:val="hybridMultilevel"/>
    <w:tmpl w:val="A76E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36E90"/>
    <w:multiLevelType w:val="hybridMultilevel"/>
    <w:tmpl w:val="7CC043A8"/>
    <w:lvl w:ilvl="0" w:tplc="069AA69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50F34652"/>
    <w:multiLevelType w:val="hybridMultilevel"/>
    <w:tmpl w:val="A76E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104"/>
    <w:rsid w:val="000132FB"/>
    <w:rsid w:val="00026112"/>
    <w:rsid w:val="000C6F8E"/>
    <w:rsid w:val="000D4EA5"/>
    <w:rsid w:val="00105ED3"/>
    <w:rsid w:val="00115A20"/>
    <w:rsid w:val="001253DB"/>
    <w:rsid w:val="001509FF"/>
    <w:rsid w:val="00154351"/>
    <w:rsid w:val="001764D4"/>
    <w:rsid w:val="001949E4"/>
    <w:rsid w:val="00194C08"/>
    <w:rsid w:val="001A5492"/>
    <w:rsid w:val="001E4E40"/>
    <w:rsid w:val="002139B8"/>
    <w:rsid w:val="0023252A"/>
    <w:rsid w:val="00274174"/>
    <w:rsid w:val="00277C67"/>
    <w:rsid w:val="0028030E"/>
    <w:rsid w:val="00296D50"/>
    <w:rsid w:val="002D6BD5"/>
    <w:rsid w:val="002E37F3"/>
    <w:rsid w:val="002E7518"/>
    <w:rsid w:val="002F1C44"/>
    <w:rsid w:val="002F2D1E"/>
    <w:rsid w:val="0030407E"/>
    <w:rsid w:val="00304B01"/>
    <w:rsid w:val="00327121"/>
    <w:rsid w:val="003A6E50"/>
    <w:rsid w:val="003C256E"/>
    <w:rsid w:val="003C7C16"/>
    <w:rsid w:val="003D47E1"/>
    <w:rsid w:val="003E5569"/>
    <w:rsid w:val="004707B7"/>
    <w:rsid w:val="0048598B"/>
    <w:rsid w:val="004A164D"/>
    <w:rsid w:val="004E4374"/>
    <w:rsid w:val="004E7326"/>
    <w:rsid w:val="005D141B"/>
    <w:rsid w:val="00647497"/>
    <w:rsid w:val="00657501"/>
    <w:rsid w:val="00663E5D"/>
    <w:rsid w:val="006B498D"/>
    <w:rsid w:val="006D01CF"/>
    <w:rsid w:val="006D5C2E"/>
    <w:rsid w:val="006D5CE3"/>
    <w:rsid w:val="00714E20"/>
    <w:rsid w:val="00753CA5"/>
    <w:rsid w:val="00754D8C"/>
    <w:rsid w:val="007B30CF"/>
    <w:rsid w:val="007B358D"/>
    <w:rsid w:val="007E1C58"/>
    <w:rsid w:val="007F7C40"/>
    <w:rsid w:val="00811A21"/>
    <w:rsid w:val="00814450"/>
    <w:rsid w:val="0087797A"/>
    <w:rsid w:val="00880D8B"/>
    <w:rsid w:val="00886913"/>
    <w:rsid w:val="008C17CE"/>
    <w:rsid w:val="008E5775"/>
    <w:rsid w:val="0090421D"/>
    <w:rsid w:val="009162E6"/>
    <w:rsid w:val="00982D2B"/>
    <w:rsid w:val="009A2820"/>
    <w:rsid w:val="009F0464"/>
    <w:rsid w:val="00A40B06"/>
    <w:rsid w:val="00A70AB3"/>
    <w:rsid w:val="00AA1D29"/>
    <w:rsid w:val="00AF24AE"/>
    <w:rsid w:val="00B01BD1"/>
    <w:rsid w:val="00B048C5"/>
    <w:rsid w:val="00B04F72"/>
    <w:rsid w:val="00B15919"/>
    <w:rsid w:val="00B66F34"/>
    <w:rsid w:val="00B85C15"/>
    <w:rsid w:val="00BE2C06"/>
    <w:rsid w:val="00BE5104"/>
    <w:rsid w:val="00C32D92"/>
    <w:rsid w:val="00C833D6"/>
    <w:rsid w:val="00CF0DB0"/>
    <w:rsid w:val="00D456CF"/>
    <w:rsid w:val="00D837A8"/>
    <w:rsid w:val="00D85EA4"/>
    <w:rsid w:val="00DA78AD"/>
    <w:rsid w:val="00DD226C"/>
    <w:rsid w:val="00DE2F95"/>
    <w:rsid w:val="00E01F77"/>
    <w:rsid w:val="00E0359D"/>
    <w:rsid w:val="00E20326"/>
    <w:rsid w:val="00E322AF"/>
    <w:rsid w:val="00E53D58"/>
    <w:rsid w:val="00E73C83"/>
    <w:rsid w:val="00E87B3D"/>
    <w:rsid w:val="00E87F9F"/>
    <w:rsid w:val="00EA5AD2"/>
    <w:rsid w:val="00EB6FC2"/>
    <w:rsid w:val="00EF7409"/>
    <w:rsid w:val="00F06478"/>
    <w:rsid w:val="00F20683"/>
    <w:rsid w:val="00F23DFE"/>
    <w:rsid w:val="00F35C2B"/>
    <w:rsid w:val="00F4786D"/>
    <w:rsid w:val="00F71681"/>
    <w:rsid w:val="00F8039D"/>
    <w:rsid w:val="00F8573F"/>
    <w:rsid w:val="00FD73AE"/>
    <w:rsid w:val="00FF4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48D2"/>
  <w15:docId w15:val="{9734A5C0-6E43-4092-83F1-719DBDAE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8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D58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296D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296D5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Екатерина Макарова</cp:lastModifiedBy>
  <cp:revision>4</cp:revision>
  <cp:lastPrinted>2023-08-11T05:38:00Z</cp:lastPrinted>
  <dcterms:created xsi:type="dcterms:W3CDTF">2023-08-11T05:12:00Z</dcterms:created>
  <dcterms:modified xsi:type="dcterms:W3CDTF">2023-08-14T05:24:00Z</dcterms:modified>
</cp:coreProperties>
</file>