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0B7BAF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0B7BAF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0B7BAF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7BAF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5057DD45" w14:textId="56EA5FD4" w:rsidR="00F24BD5" w:rsidRPr="000B7BAF" w:rsidRDefault="000B7BAF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B7BAF">
        <w:rPr>
          <w:rFonts w:ascii="Times New Roman" w:hAnsi="Times New Roman"/>
          <w:b/>
          <w:sz w:val="28"/>
          <w:szCs w:val="28"/>
        </w:rPr>
        <w:t>главного специалиста отдела по потребительскому рынку и развитию предпринимательства администрации города Прокопьевска</w:t>
      </w:r>
    </w:p>
    <w:p w14:paraId="786B1C15" w14:textId="77777777" w:rsidR="000B7BAF" w:rsidRDefault="000B7BAF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5D071E3" w14:textId="187BD7E1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0B7BAF">
        <w:t>21.09.2023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66AD0EEE" w:rsidR="0067056F" w:rsidRPr="000B7BAF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B7BAF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0B7BAF" w:rsidRPr="000B7BAF">
        <w:rPr>
          <w:rFonts w:ascii="Times New Roman" w:hAnsi="Times New Roman"/>
          <w:sz w:val="28"/>
          <w:szCs w:val="28"/>
        </w:rPr>
        <w:t>главного специалиста отдела по потребительскому рынку и развитию предпринимательства администрации города Прокопьевска</w:t>
      </w:r>
      <w:r w:rsidRPr="000B7BAF">
        <w:rPr>
          <w:rFonts w:ascii="Times New Roman" w:hAnsi="Times New Roman"/>
          <w:sz w:val="28"/>
          <w:szCs w:val="28"/>
        </w:rPr>
        <w:t xml:space="preserve"> признан несостоявшимся в связи с отсутствием необходимого числа кандидатов для проведения конкурса.</w:t>
      </w:r>
    </w:p>
    <w:p w14:paraId="3C5A289F" w14:textId="77777777" w:rsidR="00F24BD5" w:rsidRPr="000B7BAF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B7BAF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69D539CB" w14:textId="77777777" w:rsidR="00F24BD5" w:rsidRPr="0067056F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24BD5" w:rsidRPr="0067056F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B7BAF"/>
    <w:rsid w:val="00400C4C"/>
    <w:rsid w:val="005E3234"/>
    <w:rsid w:val="0067056F"/>
    <w:rsid w:val="00693B75"/>
    <w:rsid w:val="007E3358"/>
    <w:rsid w:val="00884E7D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2021-07-23T08:15:00Z</cp:lastPrinted>
  <dcterms:created xsi:type="dcterms:W3CDTF">2023-10-23T06:52:00Z</dcterms:created>
  <dcterms:modified xsi:type="dcterms:W3CDTF">2023-10-23T06:52:00Z</dcterms:modified>
</cp:coreProperties>
</file>